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57" w:rsidRDefault="00E43600" w:rsidP="00EE3057">
      <w:pPr>
        <w:ind w:left="0" w:firstLine="0"/>
        <w:jc w:val="center"/>
        <w:rPr>
          <w:b/>
          <w:sz w:val="24"/>
        </w:rPr>
      </w:pPr>
      <w:r>
        <w:rPr>
          <w:noProof/>
          <w:lang w:eastAsia="tr-TR"/>
        </w:rPr>
        <w:drawing>
          <wp:anchor distT="0" distB="0" distL="114300" distR="114300" simplePos="0" relativeHeight="251659264" behindDoc="0" locked="0" layoutInCell="1" allowOverlap="1" wp14:anchorId="32B96A72" wp14:editId="0E35530F">
            <wp:simplePos x="0" y="0"/>
            <wp:positionH relativeFrom="margin">
              <wp:posOffset>-635</wp:posOffset>
            </wp:positionH>
            <wp:positionV relativeFrom="paragraph">
              <wp:posOffset>-351155</wp:posOffset>
            </wp:positionV>
            <wp:extent cx="723900" cy="968375"/>
            <wp:effectExtent l="0" t="0" r="0" b="3175"/>
            <wp:wrapNone/>
            <wp:docPr id="15" name="Resim 15" desc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4089" cy="968628"/>
                    </a:xfrm>
                    <a:prstGeom prst="rect">
                      <a:avLst/>
                    </a:prstGeom>
                    <a:noFill/>
                  </pic:spPr>
                </pic:pic>
              </a:graphicData>
            </a:graphic>
            <wp14:sizeRelH relativeFrom="page">
              <wp14:pctWidth>0</wp14:pctWidth>
            </wp14:sizeRelH>
            <wp14:sizeRelV relativeFrom="page">
              <wp14:pctHeight>0</wp14:pctHeight>
            </wp14:sizeRelV>
          </wp:anchor>
        </w:drawing>
      </w:r>
      <w:r w:rsidR="00EE3057">
        <w:rPr>
          <w:b/>
          <w:sz w:val="24"/>
        </w:rPr>
        <w:t xml:space="preserve">Galatasaray Üniversitesi </w:t>
      </w:r>
    </w:p>
    <w:p w:rsidR="00EE3057" w:rsidRDefault="00EE3057" w:rsidP="00EE3057">
      <w:pPr>
        <w:ind w:left="0" w:firstLine="0"/>
        <w:jc w:val="center"/>
        <w:rPr>
          <w:b/>
          <w:sz w:val="24"/>
        </w:rPr>
      </w:pPr>
      <w:r w:rsidRPr="002A701A">
        <w:rPr>
          <w:b/>
          <w:sz w:val="24"/>
        </w:rPr>
        <w:t xml:space="preserve">Mühendislik </w:t>
      </w:r>
      <w:r>
        <w:rPr>
          <w:b/>
          <w:sz w:val="24"/>
        </w:rPr>
        <w:t>Temel Alanındaki Bilim Alanları</w:t>
      </w:r>
    </w:p>
    <w:p w:rsidR="00EE3057" w:rsidRPr="00BB1085" w:rsidRDefault="00EE3057" w:rsidP="00EE3057">
      <w:pPr>
        <w:ind w:left="0" w:firstLine="0"/>
        <w:jc w:val="center"/>
        <w:rPr>
          <w:b/>
          <w:sz w:val="24"/>
        </w:rPr>
      </w:pPr>
      <w:r>
        <w:rPr>
          <w:b/>
          <w:sz w:val="24"/>
        </w:rPr>
        <w:t>Profesör</w:t>
      </w:r>
      <w:r w:rsidRPr="00BB1085">
        <w:rPr>
          <w:b/>
          <w:sz w:val="24"/>
        </w:rPr>
        <w:t xml:space="preserve"> </w:t>
      </w:r>
      <w:r>
        <w:rPr>
          <w:b/>
          <w:sz w:val="24"/>
        </w:rPr>
        <w:t>Kadrosuna Başvuru Puanlama Tablosu</w:t>
      </w:r>
    </w:p>
    <w:p w:rsidR="00566F21" w:rsidRDefault="00566F21" w:rsidP="009F0F34">
      <w:pPr>
        <w:ind w:left="0" w:firstLine="0"/>
      </w:pPr>
    </w:p>
    <w:p w:rsidR="00AF6E96" w:rsidRDefault="00EE3057" w:rsidP="009F0F34">
      <w:pPr>
        <w:ind w:left="0" w:firstLine="0"/>
      </w:pPr>
      <w:r>
        <w:t xml:space="preserve">Galatasaray Üniversitesi’nde </w:t>
      </w:r>
      <w:r w:rsidRPr="00994A40">
        <w:t>Mühendislik</w:t>
      </w:r>
      <w:r w:rsidRPr="000A53E7">
        <w:rPr>
          <w:bCs/>
        </w:rPr>
        <w:t xml:space="preserve"> </w:t>
      </w:r>
      <w:r>
        <w:rPr>
          <w:bCs/>
        </w:rPr>
        <w:t>t</w:t>
      </w:r>
      <w:r w:rsidRPr="000A53E7">
        <w:rPr>
          <w:bCs/>
        </w:rPr>
        <w:t xml:space="preserve">emel </w:t>
      </w:r>
      <w:r>
        <w:rPr>
          <w:bCs/>
        </w:rPr>
        <w:t>a</w:t>
      </w:r>
      <w:r w:rsidRPr="00A042D7">
        <w:rPr>
          <w:bCs/>
        </w:rPr>
        <w:t xml:space="preserve">lanındaki </w:t>
      </w:r>
      <w:r>
        <w:rPr>
          <w:bCs/>
        </w:rPr>
        <w:t xml:space="preserve">bilim alanları için </w:t>
      </w:r>
      <w:r>
        <w:t xml:space="preserve">Profesör kadrosuna yapılan başvurularda, </w:t>
      </w:r>
      <w:r w:rsidR="00566F21" w:rsidRPr="0056197B">
        <w:t>beyan edilen eserlerin ve akademik faaliyetlerin başvuruda bulunula</w:t>
      </w:r>
      <w:r w:rsidR="00566F21">
        <w:t xml:space="preserve">n </w:t>
      </w:r>
      <w:r w:rsidR="00566F21" w:rsidRPr="00776872">
        <w:rPr>
          <w:b/>
        </w:rPr>
        <w:t>bilim alanı ile ilgili</w:t>
      </w:r>
      <w:r w:rsidR="00566F21">
        <w:t xml:space="preserve"> olması ve</w:t>
      </w:r>
      <w:r w:rsidR="00566F21" w:rsidRPr="0056197B">
        <w:t xml:space="preserve"> </w:t>
      </w:r>
      <w:r w:rsidR="00E2507D" w:rsidRPr="00566F21">
        <w:rPr>
          <w:b/>
          <w:u w:val="single"/>
        </w:rPr>
        <w:t>doçent unvanının alınmasından sonra</w:t>
      </w:r>
      <w:r w:rsidR="00E2507D">
        <w:t xml:space="preserve"> gerçekleştirilen çalışmalarından elde edilmiş olmas</w:t>
      </w:r>
      <w:bookmarkStart w:id="0" w:name="_GoBack"/>
      <w:bookmarkEnd w:id="0"/>
      <w:r w:rsidR="00E2507D">
        <w:t>ı kaydıyla</w:t>
      </w:r>
      <w:r w:rsidR="00E2507D" w:rsidRPr="00566F21">
        <w:rPr>
          <w:b/>
          <w:u w:val="single"/>
        </w:rPr>
        <w:t xml:space="preserve"> </w:t>
      </w:r>
      <w:r w:rsidR="007A6332" w:rsidRPr="00566F21">
        <w:rPr>
          <w:b/>
          <w:u w:val="single"/>
        </w:rPr>
        <w:t>mühendislik</w:t>
      </w:r>
      <w:r w:rsidR="00817EF4" w:rsidRPr="00566F21">
        <w:rPr>
          <w:b/>
          <w:u w:val="single"/>
        </w:rPr>
        <w:t xml:space="preserve"> temel alanında </w:t>
      </w:r>
      <w:r w:rsidR="005C592B">
        <w:rPr>
          <w:b/>
        </w:rPr>
        <w:t>en az</w:t>
      </w:r>
      <w:r w:rsidR="00284426">
        <w:rPr>
          <w:b/>
        </w:rPr>
        <w:t xml:space="preserve"> yüz on (110</w:t>
      </w:r>
      <w:r w:rsidR="009F0F34" w:rsidRPr="00E67502">
        <w:rPr>
          <w:b/>
        </w:rPr>
        <w:t>)</w:t>
      </w:r>
      <w:r w:rsidR="009F0F34">
        <w:t xml:space="preserve"> </w:t>
      </w:r>
      <w:r w:rsidR="009F0F34" w:rsidRPr="00EE4D57">
        <w:rPr>
          <w:b/>
        </w:rPr>
        <w:t>puan</w:t>
      </w:r>
      <w:r w:rsidR="00566F21">
        <w:t>,</w:t>
      </w:r>
      <w:r w:rsidR="00284426">
        <w:t xml:space="preserve"> </w:t>
      </w:r>
      <w:r w:rsidR="00284426" w:rsidRPr="00D57FF6">
        <w:t xml:space="preserve">başvuru tarihi öncesinde </w:t>
      </w:r>
      <w:r w:rsidR="00284426">
        <w:t xml:space="preserve">Üniversitemiz Öğretim Üyeliğine Yükseltme ve Atama </w:t>
      </w:r>
      <w:proofErr w:type="spellStart"/>
      <w:r w:rsidR="00284426" w:rsidRPr="00D57FF6">
        <w:t>Yönergesi’nin</w:t>
      </w:r>
      <w:proofErr w:type="spellEnd"/>
      <w:r w:rsidR="00284426" w:rsidRPr="00D57FF6">
        <w:t xml:space="preserve"> Ek 1’deki listede yer alan idari veya topluma katkı faaliyetlerinden en az bir tanesinin yapılmış olması durumunda ise </w:t>
      </w:r>
      <w:r w:rsidR="00284426" w:rsidRPr="00E33487">
        <w:rPr>
          <w:b/>
        </w:rPr>
        <w:t xml:space="preserve">en az yüz </w:t>
      </w:r>
      <w:r w:rsidR="005C592B">
        <w:rPr>
          <w:b/>
        </w:rPr>
        <w:t xml:space="preserve">(100) </w:t>
      </w:r>
      <w:r w:rsidR="00284426" w:rsidRPr="00E33487">
        <w:rPr>
          <w:b/>
        </w:rPr>
        <w:t>puan</w:t>
      </w:r>
      <w:r w:rsidR="00284426" w:rsidRPr="00D57FF6">
        <w:t xml:space="preserve"> ka</w:t>
      </w:r>
      <w:r w:rsidR="00566F21">
        <w:t>rşılığı çalışma yapmış olmak</w:t>
      </w:r>
      <w:r w:rsidR="00354DED">
        <w:t>,</w:t>
      </w:r>
    </w:p>
    <w:p w:rsidR="00C71BAF" w:rsidRDefault="00C71BAF" w:rsidP="009F0F34">
      <w:pPr>
        <w:ind w:left="0" w:firstLine="0"/>
      </w:pPr>
    </w:p>
    <w:p w:rsidR="0066531A" w:rsidRPr="00D57FF6" w:rsidRDefault="0066531A" w:rsidP="0066531A">
      <w:pPr>
        <w:ind w:left="0" w:firstLine="0"/>
      </w:pPr>
      <w:r w:rsidRPr="00586436">
        <w:t>H</w:t>
      </w:r>
      <w:r>
        <w:t>er ç</w:t>
      </w:r>
      <w:r w:rsidRPr="00D57FF6">
        <w:t>alışma</w:t>
      </w:r>
      <w:r>
        <w:t xml:space="preserve"> tabloda sadece bir bölümde </w:t>
      </w:r>
      <w:r w:rsidRPr="00D57FF6">
        <w:t>puanlandırılır.</w:t>
      </w:r>
    </w:p>
    <w:p w:rsidR="009E180F" w:rsidRDefault="009E180F" w:rsidP="009F0F34">
      <w:pPr>
        <w:ind w:left="0" w:firstLine="0"/>
      </w:pPr>
    </w:p>
    <w:p w:rsidR="0066531A" w:rsidRDefault="0066531A" w:rsidP="007A6332">
      <w:pPr>
        <w:ind w:left="0" w:firstLine="0"/>
      </w:pPr>
    </w:p>
    <w:p w:rsidR="00B34816" w:rsidRDefault="007A6332" w:rsidP="007A6332">
      <w:pPr>
        <w:ind w:left="0" w:firstLine="0"/>
      </w:pPr>
      <w:r>
        <w:t>Tek yazarlı makalelerde yazar tam puan alır. İki yazarlı makalelerde başlıca yazar tam puanın 0.8'ini, ikinci yazar 0.5'ini alır. Üç ve daha fazla yazarlı makalelerde ise, başlıca yazar toplam puanın yarısını alır, diğer yazarlar ise diğer yarısını eşit paylaşır. Başlıca yazarın belirtilmediği iki veya daha fazla yazarlı makalelerde toplam puan yazarlar arasında eşit olarak bölünür. Diğer yayınlarda (bildiri,</w:t>
      </w:r>
      <w:r w:rsidR="009F1B51">
        <w:t xml:space="preserve"> </w:t>
      </w:r>
      <w:r>
        <w:t>kitap) ise toplam puan yazarlar arasında eşit olarak bölünür</w:t>
      </w:r>
      <w:r w:rsidR="0035787F">
        <w:t>.</w:t>
      </w:r>
    </w:p>
    <w:p w:rsidR="00382EC1" w:rsidRDefault="00382EC1" w:rsidP="007A6332">
      <w:pPr>
        <w:ind w:left="0" w:firstLine="0"/>
      </w:pPr>
    </w:p>
    <w:p w:rsidR="00AF6E96" w:rsidRDefault="00AF6E96" w:rsidP="00AF6E96">
      <w:pPr>
        <w:ind w:left="0" w:firstLine="0"/>
      </w:pPr>
    </w:p>
    <w:tbl>
      <w:tblPr>
        <w:tblStyle w:val="TabloKlavuzu"/>
        <w:tblW w:w="9067" w:type="dxa"/>
        <w:tblCellMar>
          <w:left w:w="57" w:type="dxa"/>
          <w:right w:w="57" w:type="dxa"/>
        </w:tblCellMar>
        <w:tblLook w:val="04A0" w:firstRow="1" w:lastRow="0" w:firstColumn="1" w:lastColumn="0" w:noHBand="0" w:noVBand="1"/>
      </w:tblPr>
      <w:tblGrid>
        <w:gridCol w:w="5722"/>
        <w:gridCol w:w="576"/>
        <w:gridCol w:w="1968"/>
        <w:gridCol w:w="801"/>
      </w:tblGrid>
      <w:tr w:rsidR="00AF6E96" w:rsidTr="00DB3F05">
        <w:tc>
          <w:tcPr>
            <w:tcW w:w="5722" w:type="dxa"/>
            <w:tcBorders>
              <w:bottom w:val="single" w:sz="4" w:space="0" w:color="auto"/>
            </w:tcBorders>
            <w:vAlign w:val="center"/>
          </w:tcPr>
          <w:p w:rsidR="00AF6E96" w:rsidRPr="003B50D9" w:rsidRDefault="00AF6E96" w:rsidP="00A96776">
            <w:pPr>
              <w:ind w:left="0" w:firstLine="0"/>
              <w:jc w:val="left"/>
              <w:rPr>
                <w:b/>
              </w:rPr>
            </w:pPr>
            <w:r>
              <w:rPr>
                <w:b/>
              </w:rPr>
              <w:t xml:space="preserve">1. ULUSLARARASI </w:t>
            </w:r>
            <w:r w:rsidRPr="003B50D9">
              <w:rPr>
                <w:b/>
              </w:rPr>
              <w:t>MAKALE</w:t>
            </w:r>
          </w:p>
        </w:tc>
        <w:tc>
          <w:tcPr>
            <w:tcW w:w="576" w:type="dxa"/>
            <w:tcBorders>
              <w:bottom w:val="single" w:sz="4" w:space="0" w:color="auto"/>
            </w:tcBorders>
            <w:vAlign w:val="center"/>
          </w:tcPr>
          <w:p w:rsidR="00AF6E96" w:rsidRPr="003B50D9" w:rsidRDefault="00AF6E96" w:rsidP="00A96776">
            <w:pPr>
              <w:ind w:left="0" w:firstLine="0"/>
              <w:jc w:val="center"/>
              <w:rPr>
                <w:b/>
              </w:rPr>
            </w:pPr>
            <w:r>
              <w:rPr>
                <w:b/>
              </w:rPr>
              <w:t>Ham</w:t>
            </w:r>
            <w:r w:rsidRPr="003B50D9">
              <w:rPr>
                <w:b/>
              </w:rPr>
              <w:t xml:space="preserve"> Puan</w:t>
            </w:r>
          </w:p>
        </w:tc>
        <w:tc>
          <w:tcPr>
            <w:tcW w:w="1968" w:type="dxa"/>
            <w:tcBorders>
              <w:bottom w:val="single" w:sz="4" w:space="0" w:color="auto"/>
            </w:tcBorders>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tcBorders>
              <w:bottom w:val="single" w:sz="4" w:space="0" w:color="auto"/>
            </w:tcBorders>
            <w:vAlign w:val="center"/>
          </w:tcPr>
          <w:p w:rsidR="00AF6E96" w:rsidRPr="003B50D9" w:rsidRDefault="00AF6E96" w:rsidP="00A96776">
            <w:pPr>
              <w:ind w:left="0" w:firstLine="0"/>
              <w:jc w:val="center"/>
              <w:rPr>
                <w:b/>
              </w:rPr>
            </w:pPr>
            <w:r>
              <w:rPr>
                <w:b/>
              </w:rPr>
              <w:t>Toplam</w:t>
            </w:r>
            <w:r w:rsidRPr="003B50D9">
              <w:rPr>
                <w:b/>
              </w:rPr>
              <w:t xml:space="preserve"> Puan</w:t>
            </w:r>
          </w:p>
        </w:tc>
      </w:tr>
      <w:tr w:rsidR="00243E77" w:rsidRPr="009F1B51" w:rsidTr="00E5674E">
        <w:trPr>
          <w:trHeight w:val="567"/>
        </w:trPr>
        <w:tc>
          <w:tcPr>
            <w:tcW w:w="9067" w:type="dxa"/>
            <w:gridSpan w:val="4"/>
            <w:tcBorders>
              <w:top w:val="single" w:sz="4" w:space="0" w:color="auto"/>
              <w:left w:val="single" w:sz="4" w:space="0" w:color="auto"/>
              <w:bottom w:val="single" w:sz="4" w:space="0" w:color="auto"/>
              <w:right w:val="single" w:sz="4" w:space="0" w:color="auto"/>
            </w:tcBorders>
            <w:vAlign w:val="center"/>
          </w:tcPr>
          <w:p w:rsidR="00243E77" w:rsidRPr="009F1B51" w:rsidRDefault="00AA694E" w:rsidP="00AA694E">
            <w:pPr>
              <w:ind w:left="0" w:firstLine="0"/>
              <w:jc w:val="left"/>
              <w:rPr>
                <w:color w:val="FF0000"/>
              </w:rPr>
            </w:pPr>
            <w:r w:rsidRPr="00AA694E">
              <w:rPr>
                <w:b/>
                <w:i/>
                <w:u w:val="single"/>
              </w:rPr>
              <w:t>D</w:t>
            </w:r>
            <w:r w:rsidR="00243E77" w:rsidRPr="00797D4D">
              <w:rPr>
                <w:b/>
                <w:i/>
                <w:u w:val="single"/>
              </w:rPr>
              <w:t>oçent unvanı aldıktan sonra</w:t>
            </w:r>
            <w:r w:rsidR="00243E77">
              <w:rPr>
                <w:b/>
                <w:i/>
              </w:rPr>
              <w:t xml:space="preserve"> olmak kaydıyla;</w:t>
            </w:r>
          </w:p>
        </w:tc>
      </w:tr>
      <w:tr w:rsidR="00AF6E96" w:rsidTr="00DB3F05">
        <w:trPr>
          <w:trHeight w:val="567"/>
        </w:trPr>
        <w:tc>
          <w:tcPr>
            <w:tcW w:w="5722" w:type="dxa"/>
            <w:tcBorders>
              <w:top w:val="single" w:sz="4" w:space="0" w:color="auto"/>
            </w:tcBorders>
            <w:vAlign w:val="center"/>
          </w:tcPr>
          <w:p w:rsidR="00AF6E96" w:rsidRDefault="00AF6E96" w:rsidP="00A96776">
            <w:pPr>
              <w:tabs>
                <w:tab w:val="left" w:pos="217"/>
              </w:tabs>
              <w:ind w:left="217" w:hanging="217"/>
              <w:jc w:val="left"/>
            </w:pPr>
            <w:r w:rsidRPr="00426679">
              <w:rPr>
                <w:b/>
              </w:rPr>
              <w:t>a)</w:t>
            </w:r>
            <w:r>
              <w:tab/>
              <w:t>SCIE veya SSCI kapsamındaki dergide yayımlanmış makale</w:t>
            </w:r>
          </w:p>
        </w:tc>
        <w:tc>
          <w:tcPr>
            <w:tcW w:w="576" w:type="dxa"/>
            <w:tcBorders>
              <w:top w:val="single" w:sz="4" w:space="0" w:color="auto"/>
            </w:tcBorders>
            <w:vAlign w:val="center"/>
          </w:tcPr>
          <w:p w:rsidR="00AF6E96" w:rsidRPr="00426679" w:rsidRDefault="00AF6E96" w:rsidP="00A96776">
            <w:pPr>
              <w:ind w:left="0" w:firstLine="0"/>
              <w:jc w:val="center"/>
              <w:rPr>
                <w:b/>
              </w:rPr>
            </w:pPr>
          </w:p>
        </w:tc>
        <w:tc>
          <w:tcPr>
            <w:tcW w:w="1968" w:type="dxa"/>
            <w:tcBorders>
              <w:top w:val="single" w:sz="4" w:space="0" w:color="auto"/>
            </w:tcBorders>
            <w:vAlign w:val="center"/>
          </w:tcPr>
          <w:p w:rsidR="00AF6E96" w:rsidRDefault="00AF6E96" w:rsidP="00A96776">
            <w:pPr>
              <w:ind w:left="0" w:firstLine="0"/>
              <w:jc w:val="center"/>
            </w:pPr>
          </w:p>
        </w:tc>
        <w:tc>
          <w:tcPr>
            <w:tcW w:w="801" w:type="dxa"/>
            <w:tcBorders>
              <w:top w:val="single" w:sz="4" w:space="0" w:color="auto"/>
            </w:tcBorders>
            <w:vAlign w:val="center"/>
          </w:tcPr>
          <w:p w:rsidR="00AF6E96" w:rsidRDefault="00AF6E96" w:rsidP="00A96776">
            <w:pPr>
              <w:ind w:left="0" w:firstLine="0"/>
              <w:jc w:val="center"/>
            </w:pPr>
          </w:p>
        </w:tc>
      </w:tr>
      <w:tr w:rsidR="00AF6E96" w:rsidTr="00A96776">
        <w:trPr>
          <w:trHeight w:val="567"/>
        </w:trPr>
        <w:tc>
          <w:tcPr>
            <w:tcW w:w="5722" w:type="dxa"/>
            <w:vAlign w:val="center"/>
          </w:tcPr>
          <w:p w:rsidR="00AF6E96" w:rsidRDefault="00AF6E96" w:rsidP="00A96776">
            <w:pPr>
              <w:tabs>
                <w:tab w:val="left" w:pos="217"/>
              </w:tabs>
              <w:ind w:left="217" w:hanging="217"/>
              <w:jc w:val="right"/>
            </w:pPr>
            <w:r>
              <w:t>Q1*</w:t>
            </w:r>
          </w:p>
        </w:tc>
        <w:tc>
          <w:tcPr>
            <w:tcW w:w="576" w:type="dxa"/>
            <w:vAlign w:val="center"/>
          </w:tcPr>
          <w:p w:rsidR="00AF6E96" w:rsidRPr="00426679" w:rsidRDefault="00AF6E96" w:rsidP="00A96776">
            <w:pPr>
              <w:ind w:left="0" w:firstLine="0"/>
              <w:jc w:val="center"/>
              <w:rPr>
                <w:b/>
              </w:rPr>
            </w:pPr>
            <w:r>
              <w:rPr>
                <w:b/>
              </w:rPr>
              <w:t>30</w:t>
            </w:r>
          </w:p>
        </w:tc>
        <w:tc>
          <w:tcPr>
            <w:tcW w:w="1968"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22" w:type="dxa"/>
            <w:vAlign w:val="center"/>
          </w:tcPr>
          <w:p w:rsidR="00AF6E96" w:rsidRDefault="00AF6E96" w:rsidP="00A96776">
            <w:pPr>
              <w:tabs>
                <w:tab w:val="left" w:pos="217"/>
              </w:tabs>
              <w:ind w:left="217" w:hanging="217"/>
              <w:jc w:val="right"/>
            </w:pPr>
            <w:r>
              <w:t>Q2*</w:t>
            </w:r>
          </w:p>
        </w:tc>
        <w:tc>
          <w:tcPr>
            <w:tcW w:w="576" w:type="dxa"/>
            <w:vAlign w:val="center"/>
          </w:tcPr>
          <w:p w:rsidR="00AF6E96" w:rsidRPr="00426679" w:rsidRDefault="00AF6E96" w:rsidP="00A96776">
            <w:pPr>
              <w:ind w:left="0" w:firstLine="0"/>
              <w:jc w:val="center"/>
              <w:rPr>
                <w:b/>
              </w:rPr>
            </w:pPr>
            <w:r>
              <w:rPr>
                <w:b/>
              </w:rPr>
              <w:t>20</w:t>
            </w:r>
          </w:p>
        </w:tc>
        <w:tc>
          <w:tcPr>
            <w:tcW w:w="1968"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22" w:type="dxa"/>
            <w:vAlign w:val="center"/>
          </w:tcPr>
          <w:p w:rsidR="00AF6E96" w:rsidRDefault="00AF6E96" w:rsidP="00A96776">
            <w:pPr>
              <w:tabs>
                <w:tab w:val="left" w:pos="217"/>
              </w:tabs>
              <w:ind w:left="217" w:hanging="217"/>
              <w:jc w:val="right"/>
            </w:pPr>
            <w:r>
              <w:t>Q3*</w:t>
            </w:r>
          </w:p>
        </w:tc>
        <w:tc>
          <w:tcPr>
            <w:tcW w:w="576" w:type="dxa"/>
            <w:vAlign w:val="center"/>
          </w:tcPr>
          <w:p w:rsidR="00AF6E96" w:rsidRDefault="00AF6E96" w:rsidP="00A96776">
            <w:pPr>
              <w:ind w:left="0" w:firstLine="0"/>
              <w:jc w:val="center"/>
              <w:rPr>
                <w:b/>
              </w:rPr>
            </w:pPr>
            <w:r>
              <w:rPr>
                <w:b/>
              </w:rPr>
              <w:t>15</w:t>
            </w:r>
          </w:p>
        </w:tc>
        <w:tc>
          <w:tcPr>
            <w:tcW w:w="1968"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22" w:type="dxa"/>
            <w:vAlign w:val="center"/>
          </w:tcPr>
          <w:p w:rsidR="00AF6E96" w:rsidRDefault="00AF6E96" w:rsidP="00A96776">
            <w:pPr>
              <w:tabs>
                <w:tab w:val="left" w:pos="217"/>
              </w:tabs>
              <w:ind w:left="217" w:hanging="217"/>
              <w:jc w:val="right"/>
            </w:pPr>
            <w:r>
              <w:t>Q4*</w:t>
            </w:r>
          </w:p>
        </w:tc>
        <w:tc>
          <w:tcPr>
            <w:tcW w:w="576" w:type="dxa"/>
            <w:vAlign w:val="center"/>
          </w:tcPr>
          <w:p w:rsidR="00AF6E96" w:rsidRDefault="00AF6E96" w:rsidP="00A96776">
            <w:pPr>
              <w:ind w:left="0" w:firstLine="0"/>
              <w:jc w:val="center"/>
              <w:rPr>
                <w:b/>
              </w:rPr>
            </w:pPr>
            <w:r>
              <w:rPr>
                <w:b/>
              </w:rPr>
              <w:t>10</w:t>
            </w:r>
          </w:p>
        </w:tc>
        <w:tc>
          <w:tcPr>
            <w:tcW w:w="1968"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22" w:type="dxa"/>
            <w:vAlign w:val="center"/>
          </w:tcPr>
          <w:p w:rsidR="00AF6E96" w:rsidRPr="006A5117" w:rsidRDefault="00AF6E96" w:rsidP="00A96776">
            <w:pPr>
              <w:tabs>
                <w:tab w:val="left" w:pos="217"/>
              </w:tabs>
              <w:ind w:left="217" w:hanging="217"/>
              <w:jc w:val="left"/>
            </w:pPr>
            <w:r w:rsidRPr="006A5117">
              <w:rPr>
                <w:b/>
              </w:rPr>
              <w:t xml:space="preserve">b) </w:t>
            </w:r>
            <w:r>
              <w:rPr>
                <w:b/>
              </w:rPr>
              <w:t xml:space="preserve"> </w:t>
            </w:r>
            <w:r>
              <w:t>AHCI kapsamındaki dergide yayımlanmış makale</w:t>
            </w:r>
          </w:p>
        </w:tc>
        <w:tc>
          <w:tcPr>
            <w:tcW w:w="576" w:type="dxa"/>
            <w:vAlign w:val="center"/>
          </w:tcPr>
          <w:p w:rsidR="00AF6E96" w:rsidRDefault="00AF6E96" w:rsidP="00A96776">
            <w:pPr>
              <w:ind w:left="0" w:firstLine="0"/>
              <w:jc w:val="center"/>
              <w:rPr>
                <w:b/>
              </w:rPr>
            </w:pPr>
            <w:r>
              <w:rPr>
                <w:b/>
              </w:rPr>
              <w:t>20</w:t>
            </w:r>
          </w:p>
        </w:tc>
        <w:tc>
          <w:tcPr>
            <w:tcW w:w="1968"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22" w:type="dxa"/>
            <w:vAlign w:val="center"/>
          </w:tcPr>
          <w:p w:rsidR="00AF6E96" w:rsidRDefault="00AF6E96" w:rsidP="00A96776">
            <w:pPr>
              <w:tabs>
                <w:tab w:val="left" w:pos="217"/>
              </w:tabs>
              <w:ind w:left="217" w:hanging="217"/>
              <w:jc w:val="left"/>
            </w:pPr>
            <w:r w:rsidRPr="00D51807">
              <w:rPr>
                <w:b/>
              </w:rPr>
              <w:t>c)</w:t>
            </w:r>
            <w:r>
              <w:t xml:space="preserve"> ESCI veya </w:t>
            </w:r>
            <w:proofErr w:type="spellStart"/>
            <w:r>
              <w:t>Scopus</w:t>
            </w:r>
            <w:proofErr w:type="spellEnd"/>
            <w:r>
              <w:t xml:space="preserve"> kapsamındaki dergide yayımlanmış makale</w:t>
            </w:r>
          </w:p>
        </w:tc>
        <w:tc>
          <w:tcPr>
            <w:tcW w:w="576" w:type="dxa"/>
            <w:vAlign w:val="center"/>
          </w:tcPr>
          <w:p w:rsidR="00AF6E96" w:rsidRDefault="00AF6E96" w:rsidP="00A96776">
            <w:pPr>
              <w:ind w:left="0" w:firstLine="0"/>
              <w:jc w:val="center"/>
              <w:rPr>
                <w:b/>
              </w:rPr>
            </w:pPr>
            <w:r>
              <w:rPr>
                <w:b/>
              </w:rPr>
              <w:t>10</w:t>
            </w:r>
          </w:p>
        </w:tc>
        <w:tc>
          <w:tcPr>
            <w:tcW w:w="1968"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22" w:type="dxa"/>
            <w:vAlign w:val="center"/>
          </w:tcPr>
          <w:p w:rsidR="00AF6E96" w:rsidRDefault="00AF6E96" w:rsidP="00A96776">
            <w:pPr>
              <w:tabs>
                <w:tab w:val="left" w:pos="217"/>
              </w:tabs>
              <w:ind w:left="217" w:hanging="217"/>
              <w:jc w:val="left"/>
            </w:pPr>
            <w:r w:rsidRPr="00D51807">
              <w:rPr>
                <w:b/>
              </w:rPr>
              <w:t>d)</w:t>
            </w:r>
            <w:r>
              <w:t xml:space="preserve"> Diğer uluslararası indekslerde taranan dergide yayımlanmış makale</w:t>
            </w:r>
          </w:p>
        </w:tc>
        <w:tc>
          <w:tcPr>
            <w:tcW w:w="576" w:type="dxa"/>
            <w:vAlign w:val="center"/>
          </w:tcPr>
          <w:p w:rsidR="00AF6E96" w:rsidRDefault="00AF6E96" w:rsidP="00A96776">
            <w:pPr>
              <w:ind w:left="0" w:firstLine="0"/>
              <w:jc w:val="center"/>
              <w:rPr>
                <w:b/>
              </w:rPr>
            </w:pPr>
            <w:r>
              <w:rPr>
                <w:b/>
              </w:rPr>
              <w:t>5</w:t>
            </w:r>
          </w:p>
        </w:tc>
        <w:tc>
          <w:tcPr>
            <w:tcW w:w="1968"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22" w:type="dxa"/>
            <w:vAlign w:val="center"/>
          </w:tcPr>
          <w:p w:rsidR="00AF6E96" w:rsidRDefault="00AF6E96" w:rsidP="00A96776">
            <w:pPr>
              <w:tabs>
                <w:tab w:val="left" w:pos="217"/>
              </w:tabs>
              <w:ind w:left="217" w:hanging="217"/>
              <w:jc w:val="left"/>
            </w:pPr>
            <w:r w:rsidRPr="00D51807">
              <w:rPr>
                <w:b/>
              </w:rPr>
              <w:t>e)</w:t>
            </w:r>
            <w:r>
              <w:t xml:space="preserve"> Bu maddenin a, b, c veya d bentleri kapsamındaki dergide yayımlanmış editöre mektup, araştırma notu, özet veya kitap kritiği</w:t>
            </w:r>
          </w:p>
        </w:tc>
        <w:tc>
          <w:tcPr>
            <w:tcW w:w="576" w:type="dxa"/>
            <w:vAlign w:val="center"/>
          </w:tcPr>
          <w:p w:rsidR="00AF6E96" w:rsidRDefault="00AF6E96" w:rsidP="00A96776">
            <w:pPr>
              <w:ind w:left="0" w:firstLine="0"/>
              <w:jc w:val="center"/>
              <w:rPr>
                <w:b/>
              </w:rPr>
            </w:pPr>
            <w:r>
              <w:rPr>
                <w:b/>
              </w:rPr>
              <w:t>3</w:t>
            </w:r>
          </w:p>
        </w:tc>
        <w:tc>
          <w:tcPr>
            <w:tcW w:w="1968"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8266" w:type="dxa"/>
            <w:gridSpan w:val="3"/>
            <w:vAlign w:val="center"/>
          </w:tcPr>
          <w:p w:rsidR="00AF6E96" w:rsidRPr="00DB02EE" w:rsidRDefault="00AF6E96" w:rsidP="00A96776">
            <w:pPr>
              <w:ind w:left="0" w:firstLine="0"/>
              <w:jc w:val="right"/>
              <w:rPr>
                <w:b/>
              </w:rPr>
            </w:pPr>
            <w:r w:rsidRPr="00DB02EE">
              <w:rPr>
                <w:b/>
              </w:rPr>
              <w:lastRenderedPageBreak/>
              <w:t>TOPLAM</w:t>
            </w:r>
          </w:p>
        </w:tc>
        <w:tc>
          <w:tcPr>
            <w:tcW w:w="801" w:type="dxa"/>
            <w:vAlign w:val="center"/>
          </w:tcPr>
          <w:p w:rsidR="00AF6E96" w:rsidRPr="00DB02EE" w:rsidRDefault="00AF6E96" w:rsidP="00A96776">
            <w:pPr>
              <w:ind w:left="0" w:firstLine="0"/>
              <w:jc w:val="center"/>
              <w:rPr>
                <w:b/>
              </w:rPr>
            </w:pPr>
          </w:p>
        </w:tc>
      </w:tr>
    </w:tbl>
    <w:p w:rsidR="007F6A2F" w:rsidRDefault="007F6A2F" w:rsidP="00AF6E96">
      <w:pPr>
        <w:spacing w:line="240" w:lineRule="auto"/>
        <w:ind w:left="0" w:firstLine="0"/>
      </w:pPr>
    </w:p>
    <w:p w:rsidR="00D24B08" w:rsidRDefault="0029577D" w:rsidP="00D24B08">
      <w:pPr>
        <w:spacing w:line="240" w:lineRule="auto"/>
        <w:ind w:left="0" w:firstLine="0"/>
      </w:pPr>
      <w:r>
        <w:t xml:space="preserve">Bu madde kapsamında, </w:t>
      </w:r>
      <w:r w:rsidR="00D24B08">
        <w:t>Doçent unvanı alındıktan sonra,</w:t>
      </w:r>
      <w:r>
        <w:t xml:space="preserve"> </w:t>
      </w:r>
      <w:r w:rsidR="00D24B08">
        <w:t>SCIE</w:t>
      </w:r>
      <w:r>
        <w:t xml:space="preserve"> veya </w:t>
      </w:r>
      <w:r w:rsidR="00D24B08">
        <w:t>SSCI kapsamındaki dergilerde başlıca yazar</w:t>
      </w:r>
      <w:r>
        <w:t xml:space="preserve"> </w:t>
      </w:r>
      <w:r w:rsidR="00D24B08">
        <w:t xml:space="preserve">olunan </w:t>
      </w:r>
      <w:r w:rsidR="00D24B08" w:rsidRPr="00261D93">
        <w:rPr>
          <w:b/>
          <w:u w:val="single"/>
        </w:rPr>
        <w:t>en az iki</w:t>
      </w:r>
      <w:r w:rsidR="00D24B08">
        <w:t xml:space="preserve"> ve WOS Q1-Q2 çeyrekliklerindeki dergilerde bulunan </w:t>
      </w:r>
      <w:r w:rsidR="00D24B08" w:rsidRPr="00261D93">
        <w:rPr>
          <w:b/>
          <w:u w:val="single"/>
        </w:rPr>
        <w:t>en az bir</w:t>
      </w:r>
      <w:r w:rsidR="00D24B08">
        <w:t>,</w:t>
      </w:r>
      <w:r>
        <w:t xml:space="preserve"> </w:t>
      </w:r>
      <w:r w:rsidR="00D24B08">
        <w:t xml:space="preserve">toplamda </w:t>
      </w:r>
      <w:r w:rsidR="00D24B08" w:rsidRPr="00261D93">
        <w:rPr>
          <w:b/>
          <w:u w:val="single"/>
        </w:rPr>
        <w:t>en az beş</w:t>
      </w:r>
      <w:r w:rsidR="00D24B08">
        <w:t xml:space="preserve"> yayımlanmış makaleye (editöre mektup, özet, derleme, teknik not</w:t>
      </w:r>
      <w:r>
        <w:t xml:space="preserve"> </w:t>
      </w:r>
      <w:r w:rsidR="00D24B08">
        <w:t>ve kitap kritiği hariç) sahip olmak</w:t>
      </w:r>
      <w:r>
        <w:t xml:space="preserve"> zorunludur.</w:t>
      </w:r>
    </w:p>
    <w:p w:rsidR="00D24B08" w:rsidRDefault="00D24B08" w:rsidP="00AF6E96">
      <w:pPr>
        <w:spacing w:line="240" w:lineRule="auto"/>
        <w:ind w:left="0" w:firstLine="0"/>
      </w:pPr>
    </w:p>
    <w:tbl>
      <w:tblPr>
        <w:tblStyle w:val="TabloKlavuzu"/>
        <w:tblW w:w="9067" w:type="dxa"/>
        <w:tblCellMar>
          <w:left w:w="57" w:type="dxa"/>
          <w:right w:w="57" w:type="dxa"/>
        </w:tblCellMar>
        <w:tblLook w:val="04A0" w:firstRow="1" w:lastRow="0" w:firstColumn="1" w:lastColumn="0" w:noHBand="0" w:noVBand="1"/>
      </w:tblPr>
      <w:tblGrid>
        <w:gridCol w:w="5722"/>
        <w:gridCol w:w="576"/>
        <w:gridCol w:w="1968"/>
        <w:gridCol w:w="801"/>
      </w:tblGrid>
      <w:tr w:rsidR="00AF6E96" w:rsidRPr="003B50D9" w:rsidTr="00A96776">
        <w:tc>
          <w:tcPr>
            <w:tcW w:w="5722" w:type="dxa"/>
            <w:vAlign w:val="center"/>
          </w:tcPr>
          <w:p w:rsidR="00AF6E96" w:rsidRPr="003B50D9" w:rsidRDefault="00AF6E96" w:rsidP="00A96776">
            <w:pPr>
              <w:ind w:left="0" w:firstLine="0"/>
              <w:jc w:val="left"/>
              <w:rPr>
                <w:b/>
              </w:rPr>
            </w:pPr>
            <w:r>
              <w:rPr>
                <w:b/>
              </w:rPr>
              <w:t xml:space="preserve">2. ULUSAL </w:t>
            </w:r>
            <w:r w:rsidRPr="003B50D9">
              <w:rPr>
                <w:b/>
              </w:rPr>
              <w:t>MAKALE</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68"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243E77" w:rsidTr="0086559B">
        <w:trPr>
          <w:trHeight w:val="567"/>
        </w:trPr>
        <w:tc>
          <w:tcPr>
            <w:tcW w:w="9067" w:type="dxa"/>
            <w:gridSpan w:val="4"/>
            <w:vAlign w:val="center"/>
          </w:tcPr>
          <w:p w:rsidR="00243E77" w:rsidRPr="009F1B51" w:rsidRDefault="00AA694E" w:rsidP="00AA694E">
            <w:pPr>
              <w:tabs>
                <w:tab w:val="left" w:pos="217"/>
              </w:tabs>
              <w:ind w:left="217" w:hanging="217"/>
              <w:jc w:val="left"/>
              <w:rPr>
                <w:b/>
                <w:color w:val="FF0000"/>
              </w:rPr>
            </w:pPr>
            <w:r>
              <w:rPr>
                <w:b/>
                <w:i/>
                <w:u w:val="single"/>
              </w:rPr>
              <w:t>Do</w:t>
            </w:r>
            <w:r w:rsidR="00243E77" w:rsidRPr="00797D4D">
              <w:rPr>
                <w:b/>
                <w:i/>
                <w:u w:val="single"/>
              </w:rPr>
              <w:t>çent unvanı aldıktan sonra</w:t>
            </w:r>
            <w:r w:rsidR="00243E77">
              <w:rPr>
                <w:b/>
                <w:i/>
              </w:rPr>
              <w:t xml:space="preserve"> olmak kaydıyla;</w:t>
            </w:r>
          </w:p>
        </w:tc>
      </w:tr>
      <w:tr w:rsidR="00243E77" w:rsidTr="00A96776">
        <w:trPr>
          <w:trHeight w:val="567"/>
        </w:trPr>
        <w:tc>
          <w:tcPr>
            <w:tcW w:w="5722" w:type="dxa"/>
            <w:vAlign w:val="center"/>
          </w:tcPr>
          <w:p w:rsidR="00243E77" w:rsidRDefault="00243E77" w:rsidP="00243E77">
            <w:pPr>
              <w:tabs>
                <w:tab w:val="left" w:pos="217"/>
              </w:tabs>
              <w:ind w:left="217" w:hanging="217"/>
              <w:jc w:val="left"/>
            </w:pPr>
            <w:r w:rsidRPr="00426679">
              <w:rPr>
                <w:b/>
              </w:rPr>
              <w:t>a)</w:t>
            </w:r>
            <w:r>
              <w:tab/>
              <w:t>TR Dizin kapsamındaki dergide yayımlanmış makale</w:t>
            </w:r>
          </w:p>
        </w:tc>
        <w:tc>
          <w:tcPr>
            <w:tcW w:w="576" w:type="dxa"/>
            <w:vAlign w:val="center"/>
          </w:tcPr>
          <w:p w:rsidR="00243E77" w:rsidRPr="00426679" w:rsidRDefault="00243E77" w:rsidP="00243E77">
            <w:pPr>
              <w:ind w:left="0" w:firstLine="0"/>
              <w:jc w:val="center"/>
              <w:rPr>
                <w:b/>
              </w:rPr>
            </w:pPr>
            <w:r>
              <w:rPr>
                <w:b/>
              </w:rPr>
              <w:t>10</w:t>
            </w:r>
          </w:p>
        </w:tc>
        <w:tc>
          <w:tcPr>
            <w:tcW w:w="1968" w:type="dxa"/>
            <w:vAlign w:val="center"/>
          </w:tcPr>
          <w:p w:rsidR="00243E77" w:rsidRDefault="00243E77" w:rsidP="00243E77">
            <w:pPr>
              <w:ind w:left="0" w:firstLine="0"/>
              <w:jc w:val="center"/>
            </w:pPr>
          </w:p>
        </w:tc>
        <w:tc>
          <w:tcPr>
            <w:tcW w:w="801" w:type="dxa"/>
            <w:vAlign w:val="center"/>
          </w:tcPr>
          <w:p w:rsidR="00243E77" w:rsidRDefault="00243E77" w:rsidP="00243E77">
            <w:pPr>
              <w:ind w:left="0" w:firstLine="0"/>
              <w:jc w:val="center"/>
            </w:pPr>
          </w:p>
        </w:tc>
      </w:tr>
      <w:tr w:rsidR="00243E77" w:rsidTr="00A96776">
        <w:trPr>
          <w:trHeight w:val="567"/>
        </w:trPr>
        <w:tc>
          <w:tcPr>
            <w:tcW w:w="5722" w:type="dxa"/>
            <w:vAlign w:val="center"/>
          </w:tcPr>
          <w:p w:rsidR="00243E77" w:rsidRPr="00D51807" w:rsidRDefault="00243E77" w:rsidP="00243E77">
            <w:pPr>
              <w:tabs>
                <w:tab w:val="left" w:pos="217"/>
              </w:tabs>
              <w:ind w:left="217" w:hanging="217"/>
              <w:jc w:val="left"/>
              <w:rPr>
                <w:b/>
              </w:rPr>
            </w:pPr>
            <w:r w:rsidRPr="00D51807">
              <w:rPr>
                <w:b/>
              </w:rPr>
              <w:t>b)</w:t>
            </w:r>
            <w:r>
              <w:rPr>
                <w:b/>
              </w:rPr>
              <w:t xml:space="preserve"> </w:t>
            </w:r>
            <w:r w:rsidRPr="00D51807">
              <w:t>Diğer hakemli dergide yayımlanmış makale</w:t>
            </w:r>
          </w:p>
        </w:tc>
        <w:tc>
          <w:tcPr>
            <w:tcW w:w="576" w:type="dxa"/>
            <w:vAlign w:val="center"/>
          </w:tcPr>
          <w:p w:rsidR="00243E77" w:rsidRPr="00426679" w:rsidRDefault="00243E77" w:rsidP="00243E77">
            <w:pPr>
              <w:ind w:left="0" w:firstLine="0"/>
              <w:jc w:val="center"/>
              <w:rPr>
                <w:b/>
              </w:rPr>
            </w:pPr>
            <w:r>
              <w:rPr>
                <w:b/>
              </w:rPr>
              <w:t>4</w:t>
            </w:r>
          </w:p>
        </w:tc>
        <w:tc>
          <w:tcPr>
            <w:tcW w:w="1968" w:type="dxa"/>
            <w:vAlign w:val="center"/>
          </w:tcPr>
          <w:p w:rsidR="00243E77" w:rsidRDefault="00243E77" w:rsidP="00243E77">
            <w:pPr>
              <w:ind w:left="0" w:firstLine="0"/>
              <w:jc w:val="center"/>
            </w:pPr>
          </w:p>
        </w:tc>
        <w:tc>
          <w:tcPr>
            <w:tcW w:w="801" w:type="dxa"/>
            <w:vAlign w:val="center"/>
          </w:tcPr>
          <w:p w:rsidR="00243E77" w:rsidRDefault="00243E77" w:rsidP="00243E77">
            <w:pPr>
              <w:ind w:left="0" w:firstLine="0"/>
              <w:jc w:val="center"/>
            </w:pPr>
          </w:p>
        </w:tc>
      </w:tr>
      <w:tr w:rsidR="00243E77" w:rsidTr="00A96776">
        <w:trPr>
          <w:trHeight w:val="567"/>
        </w:trPr>
        <w:tc>
          <w:tcPr>
            <w:tcW w:w="5722" w:type="dxa"/>
            <w:vAlign w:val="center"/>
          </w:tcPr>
          <w:p w:rsidR="00243E77" w:rsidRDefault="00243E77" w:rsidP="00243E77">
            <w:pPr>
              <w:tabs>
                <w:tab w:val="left" w:pos="217"/>
              </w:tabs>
              <w:ind w:left="217" w:hanging="217"/>
              <w:jc w:val="left"/>
            </w:pPr>
            <w:r w:rsidRPr="00D51807">
              <w:rPr>
                <w:b/>
              </w:rPr>
              <w:t>c)</w:t>
            </w:r>
            <w:r>
              <w:t xml:space="preserve"> Diğer hakemli dergide yayımlanmış editöre mektup, araştırma notu, özet veya kitap kritiği</w:t>
            </w:r>
          </w:p>
        </w:tc>
        <w:tc>
          <w:tcPr>
            <w:tcW w:w="576" w:type="dxa"/>
            <w:vAlign w:val="center"/>
          </w:tcPr>
          <w:p w:rsidR="00243E77" w:rsidRPr="00426679" w:rsidRDefault="00243E77" w:rsidP="00243E77">
            <w:pPr>
              <w:ind w:left="0" w:firstLine="0"/>
              <w:jc w:val="center"/>
              <w:rPr>
                <w:b/>
              </w:rPr>
            </w:pPr>
            <w:r>
              <w:rPr>
                <w:b/>
              </w:rPr>
              <w:t>2</w:t>
            </w:r>
          </w:p>
        </w:tc>
        <w:tc>
          <w:tcPr>
            <w:tcW w:w="1968" w:type="dxa"/>
            <w:vAlign w:val="center"/>
          </w:tcPr>
          <w:p w:rsidR="00243E77" w:rsidRDefault="00243E77" w:rsidP="00243E77">
            <w:pPr>
              <w:ind w:left="0" w:firstLine="0"/>
              <w:jc w:val="center"/>
            </w:pPr>
          </w:p>
        </w:tc>
        <w:tc>
          <w:tcPr>
            <w:tcW w:w="801" w:type="dxa"/>
            <w:vAlign w:val="center"/>
          </w:tcPr>
          <w:p w:rsidR="00243E77" w:rsidRDefault="00243E77" w:rsidP="00243E77">
            <w:pPr>
              <w:ind w:left="0" w:firstLine="0"/>
              <w:jc w:val="center"/>
            </w:pPr>
          </w:p>
        </w:tc>
      </w:tr>
    </w:tbl>
    <w:p w:rsidR="00234A32" w:rsidRDefault="007F6A2F" w:rsidP="00F87238">
      <w:pPr>
        <w:spacing w:line="240" w:lineRule="auto"/>
        <w:ind w:left="0" w:firstLine="0"/>
      </w:pPr>
      <w: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rsidR="007F6A2F" w:rsidRDefault="007F6A2F" w:rsidP="00AF6E96"/>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Tr="00A96776">
        <w:tc>
          <w:tcPr>
            <w:tcW w:w="5719" w:type="dxa"/>
            <w:vAlign w:val="center"/>
          </w:tcPr>
          <w:p w:rsidR="00AF6E96" w:rsidRPr="003B50D9" w:rsidRDefault="00AF6E96" w:rsidP="00F87238">
            <w:pPr>
              <w:ind w:left="0" w:firstLine="0"/>
              <w:jc w:val="left"/>
              <w:rPr>
                <w:b/>
              </w:rPr>
            </w:pPr>
            <w:r>
              <w:br w:type="page"/>
            </w:r>
            <w:r w:rsidR="00F87238" w:rsidRPr="004C58AF">
              <w:rPr>
                <w:b/>
              </w:rPr>
              <w:t>3</w:t>
            </w:r>
            <w:r w:rsidRPr="00E30E87">
              <w:rPr>
                <w:b/>
              </w:rPr>
              <w:t>. KİTAP</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243E77" w:rsidTr="00B73839">
        <w:trPr>
          <w:trHeight w:val="567"/>
        </w:trPr>
        <w:tc>
          <w:tcPr>
            <w:tcW w:w="9067" w:type="dxa"/>
            <w:gridSpan w:val="4"/>
            <w:vAlign w:val="center"/>
          </w:tcPr>
          <w:p w:rsidR="00243E77" w:rsidRDefault="00AA694E" w:rsidP="00243E77">
            <w:pPr>
              <w:ind w:left="0" w:firstLine="0"/>
              <w:jc w:val="left"/>
            </w:pPr>
            <w:r>
              <w:rPr>
                <w:b/>
                <w:i/>
                <w:u w:val="single"/>
              </w:rPr>
              <w:t>D</w:t>
            </w:r>
            <w:r w:rsidR="00243E77" w:rsidRPr="00797D4D">
              <w:rPr>
                <w:b/>
                <w:i/>
                <w:u w:val="single"/>
              </w:rPr>
              <w:t>oçent unvanı aldıktan sonra</w:t>
            </w:r>
            <w:r w:rsidR="00243E77">
              <w:rPr>
                <w:b/>
                <w:i/>
              </w:rPr>
              <w:t xml:space="preserve"> olmak kaydıyla;</w:t>
            </w:r>
          </w:p>
        </w:tc>
      </w:tr>
      <w:tr w:rsidR="00AF6E96" w:rsidTr="00A96776">
        <w:trPr>
          <w:trHeight w:val="567"/>
        </w:trPr>
        <w:tc>
          <w:tcPr>
            <w:tcW w:w="5719" w:type="dxa"/>
            <w:vAlign w:val="center"/>
          </w:tcPr>
          <w:p w:rsidR="00AF6E96" w:rsidRDefault="00AF6E96" w:rsidP="00A96776">
            <w:pPr>
              <w:tabs>
                <w:tab w:val="left" w:pos="217"/>
              </w:tabs>
              <w:ind w:left="217" w:hanging="217"/>
              <w:jc w:val="left"/>
            </w:pPr>
            <w:r w:rsidRPr="00426679">
              <w:rPr>
                <w:b/>
              </w:rPr>
              <w:t>a)</w:t>
            </w:r>
            <w:r>
              <w:tab/>
            </w:r>
            <w:r w:rsidRPr="00D53CB2">
              <w:t>BKCI kapsamındaki kitap</w:t>
            </w:r>
          </w:p>
        </w:tc>
        <w:tc>
          <w:tcPr>
            <w:tcW w:w="576" w:type="dxa"/>
            <w:vAlign w:val="center"/>
          </w:tcPr>
          <w:p w:rsidR="00AF6E96" w:rsidRPr="00426679" w:rsidRDefault="00AF6E96" w:rsidP="00A96776">
            <w:pPr>
              <w:ind w:left="0" w:firstLine="0"/>
              <w:jc w:val="center"/>
              <w:rPr>
                <w:b/>
              </w:rPr>
            </w:pPr>
            <w:r>
              <w:rPr>
                <w:b/>
              </w:rPr>
              <w:t>20</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Default="00AF6E96" w:rsidP="00A96776">
            <w:pPr>
              <w:tabs>
                <w:tab w:val="left" w:pos="217"/>
              </w:tabs>
              <w:ind w:left="217" w:hanging="217"/>
              <w:jc w:val="left"/>
            </w:pPr>
            <w:r w:rsidRPr="00682660">
              <w:rPr>
                <w:b/>
              </w:rPr>
              <w:t>b)</w:t>
            </w:r>
            <w:r>
              <w:t xml:space="preserve"> </w:t>
            </w:r>
            <w:r w:rsidRPr="00D53CB2">
              <w:t>BKCI kapsamındaki kitapta bölüm</w:t>
            </w:r>
          </w:p>
        </w:tc>
        <w:tc>
          <w:tcPr>
            <w:tcW w:w="576" w:type="dxa"/>
            <w:vAlign w:val="center"/>
          </w:tcPr>
          <w:p w:rsidR="00AF6E96" w:rsidRPr="00426679" w:rsidRDefault="00AF6E96" w:rsidP="00A96776">
            <w:pPr>
              <w:ind w:left="0" w:firstLine="0"/>
              <w:jc w:val="center"/>
              <w:rPr>
                <w:b/>
              </w:rPr>
            </w:pPr>
            <w:r w:rsidRPr="00426679">
              <w:rPr>
                <w:b/>
              </w:rPr>
              <w:t>10</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Default="00AF6E96" w:rsidP="00A96776">
            <w:pPr>
              <w:tabs>
                <w:tab w:val="left" w:pos="217"/>
              </w:tabs>
              <w:ind w:left="217" w:hanging="217"/>
              <w:jc w:val="left"/>
            </w:pPr>
            <w:r w:rsidRPr="00426679">
              <w:rPr>
                <w:b/>
              </w:rPr>
              <w:t>c)</w:t>
            </w:r>
            <w:r w:rsidRPr="00426679">
              <w:rPr>
                <w:b/>
              </w:rPr>
              <w:tab/>
            </w:r>
            <w:r w:rsidRPr="00D53CB2">
              <w:t>Diğer uluslararası/ulusal kitap</w:t>
            </w:r>
          </w:p>
        </w:tc>
        <w:tc>
          <w:tcPr>
            <w:tcW w:w="576" w:type="dxa"/>
            <w:vAlign w:val="center"/>
          </w:tcPr>
          <w:p w:rsidR="00AF6E96" w:rsidRPr="00426679" w:rsidRDefault="00AF6E96" w:rsidP="00A96776">
            <w:pPr>
              <w:ind w:left="0" w:firstLine="0"/>
              <w:jc w:val="center"/>
              <w:rPr>
                <w:b/>
              </w:rPr>
            </w:pPr>
            <w:r>
              <w:rPr>
                <w:b/>
              </w:rPr>
              <w:t>5</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Default="00AF6E96" w:rsidP="00A96776">
            <w:pPr>
              <w:tabs>
                <w:tab w:val="left" w:pos="217"/>
              </w:tabs>
              <w:ind w:left="217" w:hanging="217"/>
              <w:jc w:val="left"/>
            </w:pPr>
            <w:r w:rsidRPr="00426679">
              <w:rPr>
                <w:b/>
              </w:rPr>
              <w:t>d)</w:t>
            </w:r>
            <w:r>
              <w:tab/>
            </w:r>
            <w:r w:rsidRPr="00D53CB2">
              <w:t>Diğer Uluslararası/ ulusal kitapta bölüm</w:t>
            </w:r>
          </w:p>
        </w:tc>
        <w:tc>
          <w:tcPr>
            <w:tcW w:w="576" w:type="dxa"/>
            <w:vAlign w:val="center"/>
          </w:tcPr>
          <w:p w:rsidR="00AF6E96" w:rsidRPr="00426679" w:rsidRDefault="00AF6E96" w:rsidP="00A96776">
            <w:pPr>
              <w:ind w:left="0" w:firstLine="0"/>
              <w:jc w:val="center"/>
              <w:rPr>
                <w:b/>
              </w:rPr>
            </w:pPr>
            <w:r>
              <w:rPr>
                <w:b/>
              </w:rPr>
              <w:t>3</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8266" w:type="dxa"/>
            <w:gridSpan w:val="3"/>
            <w:vAlign w:val="center"/>
          </w:tcPr>
          <w:p w:rsidR="00AF6E96" w:rsidRDefault="00AF6E96" w:rsidP="00A96776">
            <w:pPr>
              <w:ind w:left="0" w:firstLine="0"/>
              <w:jc w:val="right"/>
            </w:pPr>
            <w:r w:rsidRPr="00DB02EE">
              <w:rPr>
                <w:b/>
              </w:rPr>
              <w:t>TOPLAM</w:t>
            </w:r>
          </w:p>
        </w:tc>
        <w:tc>
          <w:tcPr>
            <w:tcW w:w="801" w:type="dxa"/>
            <w:vAlign w:val="center"/>
          </w:tcPr>
          <w:p w:rsidR="00AF6E96" w:rsidRPr="00DB02EE" w:rsidRDefault="00AF6E96" w:rsidP="00A96776">
            <w:pPr>
              <w:ind w:left="0" w:firstLine="0"/>
              <w:jc w:val="center"/>
              <w:rPr>
                <w:b/>
              </w:rPr>
            </w:pPr>
          </w:p>
        </w:tc>
      </w:tr>
    </w:tbl>
    <w:p w:rsidR="007F6A2F" w:rsidRDefault="007F6A2F" w:rsidP="00AF6E96">
      <w:pPr>
        <w:spacing w:before="60" w:line="240" w:lineRule="auto"/>
        <w:ind w:left="0" w:firstLine="0"/>
      </w:pPr>
      <w:r>
        <w:t xml:space="preserve">Bu madde kapsamında </w:t>
      </w:r>
      <w:r w:rsidRPr="001C59F7">
        <w:rPr>
          <w:b/>
          <w:u w:val="single"/>
        </w:rPr>
        <w:t>en fazla 20 puan</w:t>
      </w:r>
      <w:r>
        <w:t xml:space="preserve"> alınabilir. </w:t>
      </w:r>
    </w:p>
    <w:p w:rsidR="007F6A2F" w:rsidRDefault="007F6A2F" w:rsidP="00AF6E96">
      <w:pPr>
        <w:spacing w:before="60" w:line="240" w:lineRule="auto"/>
        <w:ind w:left="0" w:firstLine="0"/>
      </w:pPr>
      <w:r>
        <w:t xml:space="preserve">Bu maddenin c veya d bentlerinden toplamda </w:t>
      </w:r>
      <w:r w:rsidRPr="001C59F7">
        <w:rPr>
          <w:b/>
          <w:u w:val="single"/>
        </w:rPr>
        <w:t>en fazla 5 puan</w:t>
      </w:r>
      <w:r>
        <w:t xml:space="preserve"> alınabilir. </w:t>
      </w:r>
    </w:p>
    <w:p w:rsidR="007F6A2F" w:rsidRDefault="007F6A2F" w:rsidP="00AF6E96">
      <w:pPr>
        <w:spacing w:before="60" w:line="240" w:lineRule="auto"/>
        <w:ind w:left="0" w:firstLine="0"/>
      </w:pPr>
      <w:r>
        <w:t xml:space="preserve">Bu maddenin d bendi kapsamında YÖKSİS veri tabanına kayıtlı öğretim üyelerinin editör olduğu kitap kabul edilir. </w:t>
      </w:r>
    </w:p>
    <w:p w:rsidR="00AF6E96" w:rsidRDefault="007F6A2F" w:rsidP="00AF6E96">
      <w:pPr>
        <w:spacing w:before="60" w:line="240" w:lineRule="auto"/>
        <w:ind w:left="0" w:firstLine="0"/>
      </w:pPr>
      <w:r>
        <w:t xml:space="preserve">Bu madde kapsamında, sadece ders kitabı dışındaki özgün bilimsel kitaplar ve aynı kitaptaki bölümlerden sadece biri puanlanabilir. Yayınlanan kitabın tüm bölümleri </w:t>
      </w:r>
      <w:r w:rsidR="00FD1875">
        <w:t xml:space="preserve">Mühendislik temel alanındaki </w:t>
      </w:r>
      <w:r>
        <w:t xml:space="preserve">başvurulan </w:t>
      </w:r>
      <w:r w:rsidR="00FD1875">
        <w:t>ilgili</w:t>
      </w:r>
      <w:r>
        <w:t xml:space="preserve"> bilim alanı ile ilgili olmak zorundadır.</w:t>
      </w:r>
    </w:p>
    <w:p w:rsidR="007F6A2F" w:rsidRDefault="007F6A2F" w:rsidP="00AF6E96">
      <w:pPr>
        <w:spacing w:before="60" w:line="240" w:lineRule="auto"/>
        <w:ind w:left="0" w:firstLine="0"/>
      </w:pPr>
    </w:p>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Tr="00A96776">
        <w:tc>
          <w:tcPr>
            <w:tcW w:w="5719" w:type="dxa"/>
            <w:vAlign w:val="center"/>
          </w:tcPr>
          <w:p w:rsidR="00AF6E96" w:rsidRPr="003B50D9" w:rsidRDefault="00F87238" w:rsidP="00A96776">
            <w:pPr>
              <w:ind w:left="0" w:firstLine="0"/>
              <w:jc w:val="left"/>
              <w:rPr>
                <w:b/>
              </w:rPr>
            </w:pPr>
            <w:r>
              <w:rPr>
                <w:b/>
              </w:rPr>
              <w:lastRenderedPageBreak/>
              <w:t>4</w:t>
            </w:r>
            <w:r w:rsidR="00AF6E96" w:rsidRPr="00E30E87">
              <w:rPr>
                <w:b/>
              </w:rPr>
              <w:t xml:space="preserve">. </w:t>
            </w:r>
            <w:r w:rsidR="00AF6E96">
              <w:rPr>
                <w:b/>
              </w:rPr>
              <w:t>ATIF</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243E77" w:rsidTr="00FF193E">
        <w:trPr>
          <w:trHeight w:val="567"/>
        </w:trPr>
        <w:tc>
          <w:tcPr>
            <w:tcW w:w="9067" w:type="dxa"/>
            <w:gridSpan w:val="4"/>
            <w:vAlign w:val="center"/>
          </w:tcPr>
          <w:p w:rsidR="00243E77" w:rsidRPr="00797D4D" w:rsidRDefault="00243E77" w:rsidP="00243E77">
            <w:pPr>
              <w:ind w:left="0" w:firstLine="0"/>
              <w:jc w:val="left"/>
              <w:rPr>
                <w:b/>
                <w:i/>
              </w:rPr>
            </w:pPr>
            <w:r w:rsidRPr="00797D4D">
              <w:rPr>
                <w:b/>
                <w:i/>
              </w:rPr>
              <w:t xml:space="preserve">Tüm yayınlara </w:t>
            </w:r>
            <w:r w:rsidRPr="00797D4D">
              <w:rPr>
                <w:b/>
                <w:i/>
                <w:u w:val="single"/>
              </w:rPr>
              <w:t>doçent unvanı aldıktan sonra</w:t>
            </w:r>
            <w:r w:rsidRPr="00797D4D">
              <w:rPr>
                <w:b/>
                <w:i/>
              </w:rPr>
              <w:t xml:space="preserve"> yapılan atıflar olmak kaydıyla:</w:t>
            </w:r>
          </w:p>
        </w:tc>
      </w:tr>
      <w:tr w:rsidR="00AF6E96" w:rsidTr="00A96776">
        <w:trPr>
          <w:trHeight w:val="567"/>
        </w:trPr>
        <w:tc>
          <w:tcPr>
            <w:tcW w:w="5719" w:type="dxa"/>
            <w:vAlign w:val="center"/>
          </w:tcPr>
          <w:p w:rsidR="00AF6E96" w:rsidRDefault="00AF6E96" w:rsidP="00A96776">
            <w:pPr>
              <w:tabs>
                <w:tab w:val="left" w:pos="217"/>
              </w:tabs>
              <w:ind w:left="217" w:hanging="217"/>
              <w:jc w:val="left"/>
            </w:pPr>
            <w:r w:rsidRPr="00426679">
              <w:rPr>
                <w:b/>
              </w:rPr>
              <w:t>a)</w:t>
            </w:r>
            <w:r>
              <w:tab/>
              <w:t xml:space="preserve">SCIE, SSCI, AHCI, ESCI veya </w:t>
            </w:r>
            <w:proofErr w:type="spellStart"/>
            <w:r>
              <w:t>Scopus</w:t>
            </w:r>
            <w:proofErr w:type="spellEnd"/>
            <w:r>
              <w:t xml:space="preserve"> kapsamında yapılan atıf</w:t>
            </w:r>
          </w:p>
        </w:tc>
        <w:tc>
          <w:tcPr>
            <w:tcW w:w="576" w:type="dxa"/>
            <w:vAlign w:val="center"/>
          </w:tcPr>
          <w:p w:rsidR="00AF6E96" w:rsidRPr="00426679" w:rsidRDefault="00AF6E96" w:rsidP="00A96776">
            <w:pPr>
              <w:ind w:left="0" w:firstLine="0"/>
              <w:jc w:val="center"/>
              <w:rPr>
                <w:b/>
              </w:rPr>
            </w:pPr>
            <w:r>
              <w:rPr>
                <w:b/>
              </w:rPr>
              <w:t>3</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Default="00AF6E96" w:rsidP="00A96776">
            <w:pPr>
              <w:tabs>
                <w:tab w:val="left" w:pos="217"/>
              </w:tabs>
              <w:ind w:left="217" w:hanging="217"/>
              <w:jc w:val="left"/>
            </w:pPr>
            <w:r w:rsidRPr="00426679">
              <w:rPr>
                <w:b/>
              </w:rPr>
              <w:t>b)</w:t>
            </w:r>
            <w:r>
              <w:tab/>
              <w:t>BKCI kapsamındaki kitapta yapılan atıf</w:t>
            </w:r>
          </w:p>
        </w:tc>
        <w:tc>
          <w:tcPr>
            <w:tcW w:w="576" w:type="dxa"/>
            <w:vAlign w:val="center"/>
          </w:tcPr>
          <w:p w:rsidR="00AF6E96" w:rsidRPr="00426679" w:rsidRDefault="00AF6E96" w:rsidP="00A96776">
            <w:pPr>
              <w:ind w:left="0" w:firstLine="0"/>
              <w:jc w:val="center"/>
              <w:rPr>
                <w:b/>
              </w:rPr>
            </w:pPr>
            <w:r>
              <w:rPr>
                <w:b/>
              </w:rPr>
              <w:t>2</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876151" w:rsidRDefault="00AF6E96" w:rsidP="00A96776">
            <w:pPr>
              <w:tabs>
                <w:tab w:val="left" w:pos="217"/>
              </w:tabs>
              <w:ind w:left="217" w:hanging="217"/>
              <w:jc w:val="left"/>
            </w:pPr>
            <w:r>
              <w:rPr>
                <w:b/>
              </w:rPr>
              <w:t xml:space="preserve">c) </w:t>
            </w:r>
            <w:r>
              <w:t>TR Dizin kapsamındaki dergide yapılan atıf</w:t>
            </w:r>
          </w:p>
        </w:tc>
        <w:tc>
          <w:tcPr>
            <w:tcW w:w="576" w:type="dxa"/>
            <w:vAlign w:val="center"/>
          </w:tcPr>
          <w:p w:rsidR="00AF6E96" w:rsidRDefault="00AF6E96" w:rsidP="00A96776">
            <w:pPr>
              <w:ind w:left="0" w:firstLine="0"/>
              <w:jc w:val="center"/>
              <w:rPr>
                <w:b/>
              </w:rPr>
            </w:pPr>
            <w:r>
              <w:rPr>
                <w:b/>
              </w:rPr>
              <w:t>2</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876151" w:rsidRDefault="00AF6E96" w:rsidP="00A96776">
            <w:pPr>
              <w:tabs>
                <w:tab w:val="left" w:pos="217"/>
              </w:tabs>
              <w:ind w:left="217" w:hanging="217"/>
              <w:jc w:val="left"/>
            </w:pPr>
            <w:r>
              <w:rPr>
                <w:b/>
              </w:rPr>
              <w:t xml:space="preserve">d) </w:t>
            </w:r>
            <w:r>
              <w:t>Diğer uluslararası/ulusal kitap veya dergide yapılan atıf</w:t>
            </w:r>
          </w:p>
        </w:tc>
        <w:tc>
          <w:tcPr>
            <w:tcW w:w="576" w:type="dxa"/>
            <w:vAlign w:val="center"/>
          </w:tcPr>
          <w:p w:rsidR="00AF6E96" w:rsidRDefault="00AF6E96" w:rsidP="00A96776">
            <w:pPr>
              <w:ind w:left="0" w:firstLine="0"/>
              <w:jc w:val="center"/>
              <w:rPr>
                <w:b/>
              </w:rPr>
            </w:pPr>
            <w:r>
              <w:rPr>
                <w:b/>
              </w:rPr>
              <w:t>1</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8266" w:type="dxa"/>
            <w:gridSpan w:val="3"/>
            <w:vAlign w:val="center"/>
          </w:tcPr>
          <w:p w:rsidR="00AF6E96" w:rsidRDefault="00AF6E96" w:rsidP="00A96776">
            <w:pPr>
              <w:ind w:left="0" w:firstLine="0"/>
              <w:jc w:val="right"/>
            </w:pPr>
            <w:r w:rsidRPr="00DB02EE">
              <w:rPr>
                <w:b/>
              </w:rPr>
              <w:t>TOPLAM</w:t>
            </w:r>
          </w:p>
        </w:tc>
        <w:tc>
          <w:tcPr>
            <w:tcW w:w="801" w:type="dxa"/>
            <w:vAlign w:val="center"/>
          </w:tcPr>
          <w:p w:rsidR="00AF6E96" w:rsidRDefault="00AF6E96" w:rsidP="00A96776">
            <w:pPr>
              <w:ind w:left="0" w:firstLine="0"/>
              <w:jc w:val="center"/>
            </w:pPr>
          </w:p>
        </w:tc>
      </w:tr>
    </w:tbl>
    <w:p w:rsidR="00261D93" w:rsidRDefault="00261D93" w:rsidP="00234A32">
      <w:pPr>
        <w:spacing w:line="240" w:lineRule="auto"/>
        <w:ind w:left="0" w:firstLine="0"/>
        <w:jc w:val="left"/>
      </w:pPr>
    </w:p>
    <w:p w:rsidR="00261D93" w:rsidRDefault="00C57306" w:rsidP="00C57306">
      <w:pPr>
        <w:spacing w:line="240" w:lineRule="auto"/>
        <w:ind w:left="0" w:firstLine="0"/>
      </w:pPr>
      <w:r>
        <w:t xml:space="preserve">Bu madde kapsamında, </w:t>
      </w:r>
      <w:r w:rsidR="00086B49">
        <w:t xml:space="preserve">adayın </w:t>
      </w:r>
      <w:r w:rsidR="00261D93">
        <w:t>SCIE/SSCI kapsamındaki dergilerde yayımlanan eserlerine WOS veri tabanı</w:t>
      </w:r>
      <w:r>
        <w:t xml:space="preserve"> </w:t>
      </w:r>
      <w:r w:rsidR="00261D93">
        <w:t xml:space="preserve">tarafından taranan yayınlarda </w:t>
      </w:r>
      <w:r w:rsidR="00261D93" w:rsidRPr="00C57306">
        <w:rPr>
          <w:b/>
          <w:u w:val="single"/>
        </w:rPr>
        <w:t>en az 40 atıf</w:t>
      </w:r>
      <w:r w:rsidR="00261D93">
        <w:t xml:space="preserve"> yapılmış olma</w:t>
      </w:r>
      <w:r w:rsidR="00086B49">
        <w:t>sı</w:t>
      </w:r>
      <w:r>
        <w:t xml:space="preserve"> zorunludur.</w:t>
      </w:r>
    </w:p>
    <w:p w:rsidR="007F6A2F" w:rsidRDefault="003175C4" w:rsidP="00C57306">
      <w:pPr>
        <w:spacing w:line="240" w:lineRule="auto"/>
        <w:ind w:left="0" w:firstLine="0"/>
      </w:pPr>
      <w:r w:rsidRPr="00A70972">
        <w:rPr>
          <w:color w:val="000000" w:themeColor="text1"/>
        </w:rPr>
        <w:t>Doçent</w:t>
      </w:r>
      <w:r w:rsidR="007F6A2F">
        <w:t xml:space="preserve"> </w:t>
      </w:r>
      <w:r w:rsidR="00261D93">
        <w:t>u</w:t>
      </w:r>
      <w:r w:rsidR="007F6A2F">
        <w:t xml:space="preserve">nvanının alınmasından sonra yapılmış yayınlardan </w:t>
      </w:r>
      <w:r w:rsidR="007F6A2F" w:rsidRPr="001C59F7">
        <w:rPr>
          <w:b/>
          <w:u w:val="single"/>
        </w:rPr>
        <w:t>en az 5 puan</w:t>
      </w:r>
      <w:r w:rsidR="007F6A2F">
        <w:t xml:space="preserve"> alınması zorunludur. </w:t>
      </w:r>
    </w:p>
    <w:p w:rsidR="007F6A2F" w:rsidRDefault="007F6A2F" w:rsidP="00C57306">
      <w:pPr>
        <w:spacing w:line="240" w:lineRule="auto"/>
        <w:ind w:left="0" w:firstLine="0"/>
      </w:pPr>
      <w:r>
        <w:t xml:space="preserve">Bu maddeden </w:t>
      </w:r>
      <w:r w:rsidRPr="001C59F7">
        <w:rPr>
          <w:b/>
          <w:u w:val="single"/>
        </w:rPr>
        <w:t>en fazla 10 puan</w:t>
      </w:r>
      <w:r>
        <w:t xml:space="preserve"> alınabilir. </w:t>
      </w:r>
    </w:p>
    <w:p w:rsidR="009F1B51" w:rsidRDefault="007F6A2F" w:rsidP="00C57306">
      <w:pPr>
        <w:spacing w:line="240" w:lineRule="auto"/>
        <w:ind w:left="0" w:firstLine="0"/>
      </w:pPr>
      <w:r>
        <w:t xml:space="preserve">Bu madde kapsamında adayın kendi eserlerine yaptığı atıf değerlendirmeye alınmaz. </w:t>
      </w:r>
    </w:p>
    <w:p w:rsidR="00234A32" w:rsidRDefault="007F6A2F" w:rsidP="00234A32">
      <w:pPr>
        <w:spacing w:line="240" w:lineRule="auto"/>
        <w:ind w:left="0" w:firstLine="0"/>
        <w:jc w:val="left"/>
      </w:pPr>
      <w:r>
        <w:t>Adayın bir eserine aynı yayında yapılan birden fazla atıf tek atıf sayılır.</w:t>
      </w:r>
    </w:p>
    <w:p w:rsidR="007F6A2F" w:rsidRPr="00234A32" w:rsidRDefault="007F6A2F" w:rsidP="00234A32">
      <w:pPr>
        <w:spacing w:line="240" w:lineRule="auto"/>
        <w:ind w:left="0" w:firstLine="0"/>
        <w:jc w:val="left"/>
      </w:pPr>
    </w:p>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Tr="00A96776">
        <w:tc>
          <w:tcPr>
            <w:tcW w:w="5719" w:type="dxa"/>
            <w:vAlign w:val="center"/>
          </w:tcPr>
          <w:p w:rsidR="00AF6E96" w:rsidRPr="003B50D9" w:rsidRDefault="00F87238" w:rsidP="00A96776">
            <w:pPr>
              <w:ind w:left="0" w:firstLine="0"/>
              <w:jc w:val="left"/>
              <w:rPr>
                <w:b/>
              </w:rPr>
            </w:pPr>
            <w:r>
              <w:rPr>
                <w:b/>
              </w:rPr>
              <w:t>5</w:t>
            </w:r>
            <w:r w:rsidR="00AF6E96" w:rsidRPr="00E30E87">
              <w:rPr>
                <w:b/>
              </w:rPr>
              <w:t xml:space="preserve">. </w:t>
            </w:r>
            <w:r w:rsidR="00AF6E96">
              <w:rPr>
                <w:b/>
              </w:rPr>
              <w:t>LİSANSÜSTÜ TEZ DANIŞMANLIĞI</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243E77" w:rsidTr="00AC03A7">
        <w:trPr>
          <w:trHeight w:val="567"/>
        </w:trPr>
        <w:tc>
          <w:tcPr>
            <w:tcW w:w="9067" w:type="dxa"/>
            <w:gridSpan w:val="4"/>
            <w:vAlign w:val="center"/>
          </w:tcPr>
          <w:p w:rsidR="00243E77" w:rsidRDefault="00243E77" w:rsidP="00243E77">
            <w:pPr>
              <w:ind w:left="0" w:firstLine="0"/>
              <w:jc w:val="left"/>
            </w:pPr>
            <w:r w:rsidRPr="00797D4D">
              <w:rPr>
                <w:b/>
                <w:i/>
              </w:rPr>
              <w:t xml:space="preserve">Adayın </w:t>
            </w:r>
            <w:r w:rsidRPr="00797D4D">
              <w:rPr>
                <w:b/>
                <w:i/>
                <w:u w:val="single"/>
              </w:rPr>
              <w:t>doçent unvanı aldıktan sonra</w:t>
            </w:r>
            <w:r w:rsidRPr="00797D4D">
              <w:rPr>
                <w:b/>
                <w:i/>
              </w:rPr>
              <w:t xml:space="preserve"> danışmanlığını yürüttüğü </w:t>
            </w:r>
            <w:r w:rsidRPr="00797D4D">
              <w:rPr>
                <w:b/>
                <w:i/>
                <w:u w:val="single"/>
              </w:rPr>
              <w:t>tamamlanan</w:t>
            </w:r>
            <w:r w:rsidRPr="00797D4D">
              <w:rPr>
                <w:b/>
                <w:i/>
              </w:rPr>
              <w:t xml:space="preserve"> lisansüstü tezlerden</w:t>
            </w:r>
          </w:p>
        </w:tc>
      </w:tr>
      <w:tr w:rsidR="00243E77" w:rsidTr="00A96776">
        <w:trPr>
          <w:trHeight w:val="567"/>
        </w:trPr>
        <w:tc>
          <w:tcPr>
            <w:tcW w:w="5719" w:type="dxa"/>
            <w:vAlign w:val="center"/>
          </w:tcPr>
          <w:p w:rsidR="00243E77" w:rsidRDefault="00243E77" w:rsidP="00243E77">
            <w:pPr>
              <w:tabs>
                <w:tab w:val="left" w:pos="217"/>
              </w:tabs>
              <w:ind w:left="217" w:hanging="217"/>
              <w:jc w:val="left"/>
            </w:pPr>
            <w:r w:rsidRPr="00426679">
              <w:rPr>
                <w:b/>
              </w:rPr>
              <w:t>a)</w:t>
            </w:r>
            <w:r>
              <w:tab/>
              <w:t>Doktora tezi</w:t>
            </w:r>
          </w:p>
        </w:tc>
        <w:tc>
          <w:tcPr>
            <w:tcW w:w="576" w:type="dxa"/>
            <w:vAlign w:val="center"/>
          </w:tcPr>
          <w:p w:rsidR="00243E77" w:rsidRPr="00426679" w:rsidRDefault="00243E77" w:rsidP="00243E77">
            <w:pPr>
              <w:ind w:left="0" w:firstLine="0"/>
              <w:jc w:val="center"/>
              <w:rPr>
                <w:b/>
              </w:rPr>
            </w:pPr>
            <w:r>
              <w:rPr>
                <w:b/>
              </w:rPr>
              <w:t>5</w:t>
            </w:r>
          </w:p>
        </w:tc>
        <w:tc>
          <w:tcPr>
            <w:tcW w:w="1971" w:type="dxa"/>
            <w:vAlign w:val="center"/>
          </w:tcPr>
          <w:p w:rsidR="00243E77" w:rsidRDefault="00243E77" w:rsidP="00243E77">
            <w:pPr>
              <w:ind w:left="0" w:firstLine="0"/>
              <w:jc w:val="center"/>
            </w:pPr>
          </w:p>
        </w:tc>
        <w:tc>
          <w:tcPr>
            <w:tcW w:w="801" w:type="dxa"/>
            <w:vAlign w:val="center"/>
          </w:tcPr>
          <w:p w:rsidR="00243E77" w:rsidRDefault="00243E77" w:rsidP="00243E77">
            <w:pPr>
              <w:ind w:left="0" w:firstLine="0"/>
              <w:jc w:val="center"/>
            </w:pPr>
          </w:p>
        </w:tc>
      </w:tr>
      <w:tr w:rsidR="00243E77" w:rsidTr="00A96776">
        <w:trPr>
          <w:trHeight w:val="567"/>
        </w:trPr>
        <w:tc>
          <w:tcPr>
            <w:tcW w:w="5719" w:type="dxa"/>
            <w:vAlign w:val="center"/>
          </w:tcPr>
          <w:p w:rsidR="00243E77" w:rsidRPr="00876151" w:rsidRDefault="00243E77" w:rsidP="00243E77">
            <w:pPr>
              <w:tabs>
                <w:tab w:val="left" w:pos="217"/>
              </w:tabs>
              <w:ind w:left="217" w:hanging="217"/>
              <w:jc w:val="left"/>
            </w:pPr>
            <w:r w:rsidRPr="00426679">
              <w:rPr>
                <w:b/>
              </w:rPr>
              <w:t>b</w:t>
            </w:r>
            <w:r>
              <w:rPr>
                <w:b/>
              </w:rPr>
              <w:t xml:space="preserve">) </w:t>
            </w:r>
            <w:r>
              <w:t>Yüksek lisans tezi</w:t>
            </w:r>
          </w:p>
        </w:tc>
        <w:tc>
          <w:tcPr>
            <w:tcW w:w="576" w:type="dxa"/>
            <w:vAlign w:val="center"/>
          </w:tcPr>
          <w:p w:rsidR="00243E77" w:rsidRPr="00426679" w:rsidRDefault="00243E77" w:rsidP="00243E77">
            <w:pPr>
              <w:ind w:left="0" w:firstLine="0"/>
              <w:jc w:val="center"/>
              <w:rPr>
                <w:b/>
              </w:rPr>
            </w:pPr>
            <w:r>
              <w:rPr>
                <w:b/>
              </w:rPr>
              <w:t>3</w:t>
            </w:r>
          </w:p>
        </w:tc>
        <w:tc>
          <w:tcPr>
            <w:tcW w:w="1971" w:type="dxa"/>
            <w:vAlign w:val="center"/>
          </w:tcPr>
          <w:p w:rsidR="00243E77" w:rsidRDefault="00243E77" w:rsidP="00243E77">
            <w:pPr>
              <w:ind w:left="0" w:firstLine="0"/>
              <w:jc w:val="center"/>
            </w:pPr>
          </w:p>
        </w:tc>
        <w:tc>
          <w:tcPr>
            <w:tcW w:w="801" w:type="dxa"/>
            <w:vAlign w:val="center"/>
          </w:tcPr>
          <w:p w:rsidR="00243E77" w:rsidRDefault="00243E77" w:rsidP="00243E77">
            <w:pPr>
              <w:ind w:left="0" w:firstLine="0"/>
              <w:jc w:val="center"/>
            </w:pPr>
          </w:p>
        </w:tc>
      </w:tr>
      <w:tr w:rsidR="00243E77" w:rsidTr="00A96776">
        <w:trPr>
          <w:trHeight w:val="567"/>
        </w:trPr>
        <w:tc>
          <w:tcPr>
            <w:tcW w:w="8266" w:type="dxa"/>
            <w:gridSpan w:val="3"/>
            <w:vAlign w:val="center"/>
          </w:tcPr>
          <w:p w:rsidR="00243E77" w:rsidRDefault="00243E77" w:rsidP="00243E77">
            <w:pPr>
              <w:ind w:left="0" w:firstLine="0"/>
              <w:jc w:val="right"/>
            </w:pPr>
            <w:r w:rsidRPr="00DB02EE">
              <w:rPr>
                <w:b/>
              </w:rPr>
              <w:t>TOPLAM</w:t>
            </w:r>
          </w:p>
        </w:tc>
        <w:tc>
          <w:tcPr>
            <w:tcW w:w="801" w:type="dxa"/>
            <w:vAlign w:val="center"/>
          </w:tcPr>
          <w:p w:rsidR="00243E77" w:rsidRDefault="00243E77" w:rsidP="00243E77">
            <w:pPr>
              <w:ind w:left="0" w:firstLine="0"/>
              <w:jc w:val="center"/>
            </w:pPr>
          </w:p>
        </w:tc>
      </w:tr>
    </w:tbl>
    <w:p w:rsidR="007F6A2F" w:rsidRDefault="007F6A2F" w:rsidP="007F6A2F">
      <w:pPr>
        <w:spacing w:line="240" w:lineRule="auto"/>
        <w:ind w:left="0" w:firstLine="0"/>
      </w:pPr>
      <w:r>
        <w:t xml:space="preserve">Bu madde kapsamında </w:t>
      </w:r>
      <w:r w:rsidRPr="001C59F7">
        <w:rPr>
          <w:b/>
          <w:u w:val="single"/>
        </w:rPr>
        <w:t>en fazla 10 puan</w:t>
      </w:r>
      <w:r>
        <w:t xml:space="preserve"> alınabilir.</w:t>
      </w:r>
    </w:p>
    <w:p w:rsidR="008564AA" w:rsidRDefault="008564AA" w:rsidP="007F6A2F">
      <w:pPr>
        <w:spacing w:line="240" w:lineRule="auto"/>
        <w:ind w:left="0" w:firstLine="0"/>
      </w:pPr>
      <w:r w:rsidRPr="008564AA">
        <w:t>Lisansüstü eğitim-öğretim programı bulunan bölümlerde lisansüstü tez çalışması yöneticiliğini üstlenip sonuçlandırmış olmak</w:t>
      </w:r>
      <w:r>
        <w:t xml:space="preserve"> zorunludur.</w:t>
      </w:r>
    </w:p>
    <w:p w:rsidR="00234A32" w:rsidRDefault="007F6A2F" w:rsidP="007F6A2F">
      <w:pPr>
        <w:spacing w:line="240" w:lineRule="auto"/>
        <w:ind w:left="0" w:firstLine="0"/>
      </w:pPr>
      <w:r>
        <w:t>İkinci/eş danışman olması durumunda; asıl/birinci danışman a ve b bentleri için öngörülen puanların tamamını, ikinci/eş danışman ise yarısını alır.</w:t>
      </w:r>
    </w:p>
    <w:p w:rsidR="007F6A2F" w:rsidRDefault="007F6A2F" w:rsidP="00AF6E96">
      <w:pPr>
        <w:spacing w:line="240" w:lineRule="auto"/>
        <w:ind w:left="0" w:firstLine="0"/>
        <w:jc w:val="center"/>
        <w:rPr>
          <w:b/>
        </w:rPr>
      </w:pPr>
    </w:p>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Tr="00A96776">
        <w:tc>
          <w:tcPr>
            <w:tcW w:w="5719" w:type="dxa"/>
            <w:vAlign w:val="center"/>
          </w:tcPr>
          <w:p w:rsidR="00AF6E96" w:rsidRPr="003B50D9" w:rsidRDefault="00F87238" w:rsidP="00A96776">
            <w:pPr>
              <w:ind w:left="0" w:firstLine="0"/>
              <w:jc w:val="left"/>
              <w:rPr>
                <w:b/>
              </w:rPr>
            </w:pPr>
            <w:r>
              <w:rPr>
                <w:b/>
              </w:rPr>
              <w:t>6</w:t>
            </w:r>
            <w:r w:rsidR="00AF6E96" w:rsidRPr="00E30E87">
              <w:rPr>
                <w:b/>
              </w:rPr>
              <w:t xml:space="preserve">. </w:t>
            </w:r>
            <w:r w:rsidR="00AF6E96">
              <w:rPr>
                <w:b/>
              </w:rPr>
              <w:t>BİLİMSEL ARAŞTIRMA PROJESİ</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45167B" w:rsidTr="000E2DE7">
        <w:trPr>
          <w:trHeight w:val="567"/>
        </w:trPr>
        <w:tc>
          <w:tcPr>
            <w:tcW w:w="9067" w:type="dxa"/>
            <w:gridSpan w:val="4"/>
            <w:vAlign w:val="center"/>
          </w:tcPr>
          <w:p w:rsidR="0045167B" w:rsidRPr="0045167B" w:rsidRDefault="0045167B" w:rsidP="0045167B">
            <w:pPr>
              <w:ind w:left="0" w:firstLine="0"/>
              <w:jc w:val="left"/>
              <w:rPr>
                <w:b/>
              </w:rPr>
            </w:pPr>
            <w:r w:rsidRPr="0045167B">
              <w:rPr>
                <w:b/>
                <w:u w:val="single"/>
              </w:rPr>
              <w:t xml:space="preserve">Doçent </w:t>
            </w:r>
            <w:r w:rsidR="00B35957">
              <w:rPr>
                <w:b/>
                <w:u w:val="single"/>
              </w:rPr>
              <w:t>u</w:t>
            </w:r>
            <w:r w:rsidRPr="0045167B">
              <w:rPr>
                <w:b/>
                <w:u w:val="single"/>
              </w:rPr>
              <w:t>nvanı aldıktan sonra</w:t>
            </w:r>
            <w:r w:rsidRPr="0045167B">
              <w:rPr>
                <w:b/>
              </w:rPr>
              <w:t xml:space="preserve"> olmak kaydıyla;</w:t>
            </w:r>
          </w:p>
        </w:tc>
      </w:tr>
      <w:tr w:rsidR="00AF6E96" w:rsidTr="00A96776">
        <w:trPr>
          <w:trHeight w:val="567"/>
        </w:trPr>
        <w:tc>
          <w:tcPr>
            <w:tcW w:w="5719" w:type="dxa"/>
            <w:vAlign w:val="center"/>
          </w:tcPr>
          <w:p w:rsidR="00AF6E96" w:rsidRPr="00793597" w:rsidRDefault="00AF6E96" w:rsidP="00A96776">
            <w:pPr>
              <w:tabs>
                <w:tab w:val="left" w:pos="217"/>
              </w:tabs>
              <w:ind w:left="0" w:firstLine="0"/>
              <w:jc w:val="left"/>
              <w:rPr>
                <w:b/>
              </w:rPr>
            </w:pPr>
            <w:r w:rsidRPr="00793597">
              <w:rPr>
                <w:b/>
              </w:rPr>
              <w:t>a)</w:t>
            </w:r>
            <w:r>
              <w:rPr>
                <w:b/>
              </w:rPr>
              <w:t xml:space="preserve"> </w:t>
            </w:r>
            <w:r w:rsidRPr="00793597">
              <w:t>Başarı</w:t>
            </w:r>
            <w:r>
              <w:t xml:space="preserve"> ile tamamlanmış AB Çerçeve Programı/TÜBİTAK (öğrenci projesi hariç) bilimsel araştırma projesinde</w:t>
            </w:r>
          </w:p>
        </w:tc>
        <w:tc>
          <w:tcPr>
            <w:tcW w:w="576" w:type="dxa"/>
            <w:vAlign w:val="center"/>
          </w:tcPr>
          <w:p w:rsidR="00AF6E96" w:rsidRPr="00426679" w:rsidRDefault="00AF6E96" w:rsidP="00A96776">
            <w:pPr>
              <w:ind w:left="0" w:firstLine="0"/>
              <w:jc w:val="center"/>
              <w:rPr>
                <w:b/>
              </w:rPr>
            </w:pP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Default="00AF6E96" w:rsidP="00A96776">
            <w:pPr>
              <w:tabs>
                <w:tab w:val="left" w:pos="217"/>
              </w:tabs>
              <w:ind w:left="217" w:hanging="217"/>
              <w:jc w:val="right"/>
            </w:pPr>
            <w:r>
              <w:t>Koordinatör/Yürütücü olmak</w:t>
            </w:r>
          </w:p>
        </w:tc>
        <w:tc>
          <w:tcPr>
            <w:tcW w:w="576" w:type="dxa"/>
            <w:vAlign w:val="center"/>
          </w:tcPr>
          <w:p w:rsidR="00AF6E96" w:rsidRPr="00426679" w:rsidRDefault="00AF6E96" w:rsidP="00A96776">
            <w:pPr>
              <w:ind w:left="0" w:firstLine="0"/>
              <w:jc w:val="center"/>
              <w:rPr>
                <w:b/>
              </w:rPr>
            </w:pPr>
            <w:r>
              <w:rPr>
                <w:b/>
              </w:rPr>
              <w:t>15</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DE7DA5" w:rsidRDefault="00AF6E96" w:rsidP="00A96776">
            <w:pPr>
              <w:tabs>
                <w:tab w:val="left" w:pos="217"/>
              </w:tabs>
              <w:ind w:left="217" w:hanging="217"/>
              <w:jc w:val="right"/>
            </w:pPr>
            <w:r w:rsidRPr="00DE7DA5">
              <w:lastRenderedPageBreak/>
              <w:t>Araştırmacı olmak</w:t>
            </w:r>
          </w:p>
        </w:tc>
        <w:tc>
          <w:tcPr>
            <w:tcW w:w="576" w:type="dxa"/>
            <w:vAlign w:val="center"/>
          </w:tcPr>
          <w:p w:rsidR="00AF6E96" w:rsidRDefault="00AF6E96" w:rsidP="00A96776">
            <w:pPr>
              <w:ind w:left="0" w:firstLine="0"/>
              <w:jc w:val="center"/>
              <w:rPr>
                <w:b/>
              </w:rPr>
            </w:pPr>
            <w:r>
              <w:rPr>
                <w:b/>
              </w:rPr>
              <w:t>10</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6D7C8A" w:rsidRDefault="00AF6E96" w:rsidP="00A96776">
            <w:pPr>
              <w:tabs>
                <w:tab w:val="left" w:pos="217"/>
              </w:tabs>
              <w:ind w:left="217" w:hanging="217"/>
              <w:jc w:val="right"/>
            </w:pPr>
            <w:r w:rsidRPr="006D7C8A">
              <w:t>Danışman olmak</w:t>
            </w:r>
          </w:p>
        </w:tc>
        <w:tc>
          <w:tcPr>
            <w:tcW w:w="576" w:type="dxa"/>
            <w:vAlign w:val="center"/>
          </w:tcPr>
          <w:p w:rsidR="00AF6E96" w:rsidRDefault="00AF6E96" w:rsidP="00A96776">
            <w:pPr>
              <w:ind w:left="0" w:firstLine="0"/>
              <w:jc w:val="center"/>
              <w:rPr>
                <w:b/>
              </w:rPr>
            </w:pPr>
            <w:r>
              <w:rPr>
                <w:b/>
              </w:rPr>
              <w:t>5</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6D7C8A" w:rsidRDefault="00AF6E96" w:rsidP="00A96776">
            <w:pPr>
              <w:tabs>
                <w:tab w:val="left" w:pos="217"/>
              </w:tabs>
              <w:ind w:left="217" w:hanging="217"/>
              <w:jc w:val="left"/>
            </w:pPr>
            <w:r>
              <w:rPr>
                <w:b/>
              </w:rPr>
              <w:t xml:space="preserve">b) </w:t>
            </w:r>
            <w:r>
              <w:t>Başarı ile tamamlanmış uluslararası destekli bilimsel araştırma projesinde</w:t>
            </w:r>
            <w:r w:rsidR="005C592B">
              <w:t xml:space="preserve"> </w:t>
            </w:r>
            <w:r>
              <w:t>(derleme ve rapor hazırlama çalışmaları hariç) yürütücü/araştırmacı/danışman olmak</w:t>
            </w:r>
          </w:p>
        </w:tc>
        <w:tc>
          <w:tcPr>
            <w:tcW w:w="576" w:type="dxa"/>
            <w:vAlign w:val="center"/>
          </w:tcPr>
          <w:p w:rsidR="00AF6E96" w:rsidRDefault="00AF6E96" w:rsidP="00A96776">
            <w:pPr>
              <w:ind w:left="0" w:firstLine="0"/>
              <w:jc w:val="center"/>
              <w:rPr>
                <w:b/>
              </w:rPr>
            </w:pPr>
            <w:r>
              <w:rPr>
                <w:b/>
              </w:rPr>
              <w:t>10</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6D7C8A" w:rsidRDefault="00AF6E96" w:rsidP="00A96776">
            <w:pPr>
              <w:tabs>
                <w:tab w:val="left" w:pos="217"/>
              </w:tabs>
              <w:ind w:left="217" w:hanging="217"/>
              <w:jc w:val="left"/>
            </w:pPr>
            <w:r>
              <w:rPr>
                <w:b/>
              </w:rPr>
              <w:t xml:space="preserve">c) </w:t>
            </w:r>
            <w:r>
              <w:t>Üniversiteler dışındaki kamu kurumu/özel kuruluşla yapılan başarı ile tamamlanmış Ar-Ge/</w:t>
            </w:r>
            <w:proofErr w:type="spellStart"/>
            <w:r>
              <w:t>Ür</w:t>
            </w:r>
            <w:proofErr w:type="spellEnd"/>
            <w:r>
              <w:t>-Ge’ye dayalı bilimsel araştırma projesinde yürütücü/araştırmacı/danışman olmak</w:t>
            </w:r>
          </w:p>
        </w:tc>
        <w:tc>
          <w:tcPr>
            <w:tcW w:w="576" w:type="dxa"/>
            <w:vAlign w:val="center"/>
          </w:tcPr>
          <w:p w:rsidR="00AF6E96" w:rsidRDefault="00AF6E96" w:rsidP="00A96776">
            <w:pPr>
              <w:ind w:left="0" w:firstLine="0"/>
              <w:jc w:val="center"/>
              <w:rPr>
                <w:b/>
              </w:rPr>
            </w:pPr>
            <w:r>
              <w:rPr>
                <w:b/>
              </w:rPr>
              <w:t>5</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6D7C8A" w:rsidRDefault="00AF6E96" w:rsidP="00A96776">
            <w:pPr>
              <w:tabs>
                <w:tab w:val="left" w:pos="217"/>
              </w:tabs>
              <w:ind w:left="217" w:hanging="217"/>
              <w:jc w:val="left"/>
            </w:pPr>
            <w:r>
              <w:rPr>
                <w:b/>
              </w:rPr>
              <w:t xml:space="preserve">d) </w:t>
            </w:r>
            <w:r>
              <w:t>Başarı ile tamamlanmış üniversitedeki BAP projesinde (tez ve uzmanlık projeleri hariç) yürütücü olmak</w:t>
            </w:r>
          </w:p>
        </w:tc>
        <w:tc>
          <w:tcPr>
            <w:tcW w:w="576" w:type="dxa"/>
            <w:vAlign w:val="center"/>
          </w:tcPr>
          <w:p w:rsidR="00AF6E96" w:rsidRDefault="00AF6E96" w:rsidP="00A96776">
            <w:pPr>
              <w:ind w:left="0" w:firstLine="0"/>
              <w:jc w:val="center"/>
              <w:rPr>
                <w:b/>
              </w:rPr>
            </w:pPr>
            <w:r>
              <w:rPr>
                <w:b/>
              </w:rPr>
              <w:t>3</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8266" w:type="dxa"/>
            <w:gridSpan w:val="3"/>
            <w:vAlign w:val="center"/>
          </w:tcPr>
          <w:p w:rsidR="00AF6E96" w:rsidRDefault="00AF6E96" w:rsidP="00A96776">
            <w:pPr>
              <w:ind w:left="0" w:firstLine="0"/>
              <w:jc w:val="right"/>
            </w:pPr>
            <w:r w:rsidRPr="00DB02EE">
              <w:rPr>
                <w:b/>
              </w:rPr>
              <w:t>TOPLAM</w:t>
            </w:r>
          </w:p>
        </w:tc>
        <w:tc>
          <w:tcPr>
            <w:tcW w:w="801" w:type="dxa"/>
            <w:vAlign w:val="center"/>
          </w:tcPr>
          <w:p w:rsidR="00AF6E96" w:rsidRDefault="00AF6E96" w:rsidP="00A96776">
            <w:pPr>
              <w:ind w:left="0" w:firstLine="0"/>
              <w:jc w:val="center"/>
            </w:pPr>
          </w:p>
        </w:tc>
      </w:tr>
    </w:tbl>
    <w:p w:rsidR="0068772D" w:rsidRDefault="00261D93" w:rsidP="00261D93">
      <w:pPr>
        <w:spacing w:line="240" w:lineRule="auto"/>
        <w:ind w:left="0" w:firstLine="0"/>
      </w:pPr>
      <w:r>
        <w:t xml:space="preserve">Bu madde kapsamında başarıyla tamamlanmış </w:t>
      </w:r>
      <w:r w:rsidRPr="00261D93">
        <w:rPr>
          <w:b/>
          <w:u w:val="single"/>
        </w:rPr>
        <w:t>en az iki</w:t>
      </w:r>
      <w:r>
        <w:t xml:space="preserve"> BAP projesinde yürütücüsü olmak zorunludur. Bu maddeden </w:t>
      </w:r>
      <w:r w:rsidRPr="001C59F7">
        <w:rPr>
          <w:b/>
          <w:u w:val="single"/>
        </w:rPr>
        <w:t>en fazla 30 puan</w:t>
      </w:r>
      <w:r>
        <w:t xml:space="preserve"> alınabilir.</w:t>
      </w:r>
    </w:p>
    <w:p w:rsidR="007F6A2F" w:rsidRDefault="007F6A2F" w:rsidP="0068772D">
      <w:pPr>
        <w:spacing w:line="240" w:lineRule="auto"/>
        <w:ind w:left="0" w:firstLine="0"/>
        <w:jc w:val="left"/>
        <w:rPr>
          <w:b/>
        </w:rPr>
      </w:pPr>
    </w:p>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RPr="003B50D9" w:rsidTr="00A96776">
        <w:tc>
          <w:tcPr>
            <w:tcW w:w="5719" w:type="dxa"/>
            <w:vAlign w:val="center"/>
          </w:tcPr>
          <w:p w:rsidR="00AF6E96" w:rsidRPr="003B50D9" w:rsidRDefault="00F87238" w:rsidP="00A96776">
            <w:pPr>
              <w:ind w:left="0" w:firstLine="0"/>
              <w:jc w:val="left"/>
              <w:rPr>
                <w:b/>
              </w:rPr>
            </w:pPr>
            <w:r>
              <w:rPr>
                <w:b/>
              </w:rPr>
              <w:t>7</w:t>
            </w:r>
            <w:r w:rsidR="00AF6E96" w:rsidRPr="00E30E87">
              <w:rPr>
                <w:b/>
              </w:rPr>
              <w:t xml:space="preserve">. </w:t>
            </w:r>
            <w:r w:rsidR="00AF6E96">
              <w:rPr>
                <w:b/>
              </w:rPr>
              <w:t>BİLİMSEL TOPLANTI</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45167B" w:rsidTr="001B35A2">
        <w:trPr>
          <w:trHeight w:val="567"/>
        </w:trPr>
        <w:tc>
          <w:tcPr>
            <w:tcW w:w="9067" w:type="dxa"/>
            <w:gridSpan w:val="4"/>
            <w:vAlign w:val="center"/>
          </w:tcPr>
          <w:p w:rsidR="0045167B" w:rsidRDefault="00AA694E" w:rsidP="0045167B">
            <w:pPr>
              <w:ind w:left="0" w:firstLine="0"/>
              <w:jc w:val="left"/>
            </w:pPr>
            <w:r>
              <w:rPr>
                <w:b/>
                <w:i/>
                <w:u w:val="single"/>
              </w:rPr>
              <w:t>D</w:t>
            </w:r>
            <w:r w:rsidR="0045167B" w:rsidRPr="00797D4D">
              <w:rPr>
                <w:b/>
                <w:i/>
                <w:u w:val="single"/>
              </w:rPr>
              <w:t>oçent unvanı aldıktan sonra</w:t>
            </w:r>
            <w:r w:rsidR="0045167B">
              <w:rPr>
                <w:b/>
                <w:i/>
              </w:rPr>
              <w:t xml:space="preserve"> olmak kaydıyla;</w:t>
            </w:r>
          </w:p>
        </w:tc>
      </w:tr>
      <w:tr w:rsidR="0045167B" w:rsidTr="00A96776">
        <w:trPr>
          <w:trHeight w:val="567"/>
        </w:trPr>
        <w:tc>
          <w:tcPr>
            <w:tcW w:w="5719" w:type="dxa"/>
            <w:vAlign w:val="center"/>
          </w:tcPr>
          <w:p w:rsidR="0045167B" w:rsidRPr="006D7C8A" w:rsidRDefault="0045167B" w:rsidP="0045167B">
            <w:pPr>
              <w:tabs>
                <w:tab w:val="left" w:pos="217"/>
              </w:tabs>
              <w:ind w:left="0" w:firstLine="0"/>
              <w:jc w:val="left"/>
            </w:pPr>
            <w:r w:rsidRPr="00793597">
              <w:rPr>
                <w:b/>
              </w:rPr>
              <w:t>a)</w:t>
            </w:r>
            <w:r>
              <w:rPr>
                <w:b/>
              </w:rPr>
              <w:t xml:space="preserve"> </w:t>
            </w:r>
            <w:r>
              <w:t xml:space="preserve">Uluslararası bilimsel toplantıda sunulan tam metni/özeti </w:t>
            </w:r>
            <w:proofErr w:type="spellStart"/>
            <w:r>
              <w:t>CPCI’da</w:t>
            </w:r>
            <w:proofErr w:type="spellEnd"/>
            <w:r>
              <w:t xml:space="preserve"> basılı/elektronik olarak yayımlanmış çalışma</w:t>
            </w:r>
          </w:p>
        </w:tc>
        <w:tc>
          <w:tcPr>
            <w:tcW w:w="576" w:type="dxa"/>
            <w:vAlign w:val="center"/>
          </w:tcPr>
          <w:p w:rsidR="0045167B" w:rsidRPr="00426679" w:rsidRDefault="0045167B" w:rsidP="0045167B">
            <w:pPr>
              <w:ind w:left="0" w:firstLine="0"/>
              <w:jc w:val="center"/>
              <w:rPr>
                <w:b/>
              </w:rPr>
            </w:pPr>
            <w:r>
              <w:rPr>
                <w:b/>
              </w:rPr>
              <w:t>5</w:t>
            </w:r>
          </w:p>
        </w:tc>
        <w:tc>
          <w:tcPr>
            <w:tcW w:w="1971" w:type="dxa"/>
            <w:vAlign w:val="center"/>
          </w:tcPr>
          <w:p w:rsidR="0045167B" w:rsidRDefault="0045167B" w:rsidP="0045167B">
            <w:pPr>
              <w:ind w:left="0" w:firstLine="0"/>
              <w:jc w:val="center"/>
            </w:pPr>
          </w:p>
        </w:tc>
        <w:tc>
          <w:tcPr>
            <w:tcW w:w="801" w:type="dxa"/>
            <w:vAlign w:val="center"/>
          </w:tcPr>
          <w:p w:rsidR="0045167B" w:rsidRDefault="0045167B" w:rsidP="0045167B">
            <w:pPr>
              <w:ind w:left="0" w:firstLine="0"/>
              <w:jc w:val="center"/>
            </w:pPr>
          </w:p>
        </w:tc>
      </w:tr>
      <w:tr w:rsidR="0045167B" w:rsidTr="00A96776">
        <w:trPr>
          <w:trHeight w:val="567"/>
        </w:trPr>
        <w:tc>
          <w:tcPr>
            <w:tcW w:w="5719" w:type="dxa"/>
            <w:vAlign w:val="center"/>
          </w:tcPr>
          <w:p w:rsidR="0045167B" w:rsidRDefault="0045167B" w:rsidP="0045167B">
            <w:pPr>
              <w:tabs>
                <w:tab w:val="left" w:pos="217"/>
              </w:tabs>
              <w:ind w:left="217" w:hanging="217"/>
              <w:jc w:val="left"/>
            </w:pPr>
            <w:r w:rsidRPr="00916869">
              <w:rPr>
                <w:b/>
              </w:rPr>
              <w:t>b)</w:t>
            </w:r>
            <w:r>
              <w:rPr>
                <w:b/>
              </w:rPr>
              <w:t xml:space="preserve"> </w:t>
            </w:r>
            <w:r>
              <w:t>Diğer uluslararası/ulusal bilimsel toplantıda sunulan tam metni/özeti, basılı/elektronik olarak yayımlanmış çalışma</w:t>
            </w:r>
          </w:p>
          <w:p w:rsidR="0045167B" w:rsidRPr="00916869" w:rsidRDefault="0045167B" w:rsidP="0045167B">
            <w:pPr>
              <w:tabs>
                <w:tab w:val="left" w:pos="217"/>
              </w:tabs>
              <w:ind w:left="217" w:hanging="217"/>
              <w:jc w:val="left"/>
              <w:rPr>
                <w:b/>
              </w:rPr>
            </w:pPr>
            <w:r>
              <w:t xml:space="preserve">    (Diğer uluslararası/ulusal bilimsel toplantının düzenlenme komitesinde, kurum/tüzel kişilik/karar organı tarafından resmi olarak görevlendirilmiş üniversite/enstitü/bilimsel kurum/branş derneği akademisyen temsilcisi bulunması zorunludur.)</w:t>
            </w:r>
            <w:r w:rsidRPr="00916869">
              <w:rPr>
                <w:b/>
              </w:rPr>
              <w:t xml:space="preserve"> </w:t>
            </w:r>
          </w:p>
        </w:tc>
        <w:tc>
          <w:tcPr>
            <w:tcW w:w="576" w:type="dxa"/>
            <w:vAlign w:val="center"/>
          </w:tcPr>
          <w:p w:rsidR="0045167B" w:rsidRPr="00426679" w:rsidRDefault="0045167B" w:rsidP="0045167B">
            <w:pPr>
              <w:ind w:left="0" w:firstLine="0"/>
              <w:jc w:val="center"/>
              <w:rPr>
                <w:b/>
              </w:rPr>
            </w:pPr>
            <w:r>
              <w:rPr>
                <w:b/>
              </w:rPr>
              <w:t>3</w:t>
            </w:r>
          </w:p>
        </w:tc>
        <w:tc>
          <w:tcPr>
            <w:tcW w:w="1971" w:type="dxa"/>
            <w:vAlign w:val="center"/>
          </w:tcPr>
          <w:p w:rsidR="0045167B" w:rsidRDefault="0045167B" w:rsidP="0045167B">
            <w:pPr>
              <w:ind w:left="0" w:firstLine="0"/>
              <w:jc w:val="center"/>
            </w:pPr>
          </w:p>
        </w:tc>
        <w:tc>
          <w:tcPr>
            <w:tcW w:w="801" w:type="dxa"/>
            <w:vAlign w:val="center"/>
          </w:tcPr>
          <w:p w:rsidR="0045167B" w:rsidRDefault="0045167B" w:rsidP="0045167B">
            <w:pPr>
              <w:ind w:left="0" w:firstLine="0"/>
              <w:jc w:val="center"/>
            </w:pPr>
          </w:p>
        </w:tc>
      </w:tr>
      <w:tr w:rsidR="0045167B" w:rsidTr="00A96776">
        <w:trPr>
          <w:trHeight w:val="567"/>
        </w:trPr>
        <w:tc>
          <w:tcPr>
            <w:tcW w:w="8266" w:type="dxa"/>
            <w:gridSpan w:val="3"/>
            <w:vAlign w:val="center"/>
          </w:tcPr>
          <w:p w:rsidR="0045167B" w:rsidRDefault="0045167B" w:rsidP="0045167B">
            <w:pPr>
              <w:ind w:left="0" w:firstLine="0"/>
              <w:jc w:val="right"/>
            </w:pPr>
            <w:r w:rsidRPr="00DB02EE">
              <w:rPr>
                <w:b/>
              </w:rPr>
              <w:t>TOPLAM</w:t>
            </w:r>
          </w:p>
        </w:tc>
        <w:tc>
          <w:tcPr>
            <w:tcW w:w="801" w:type="dxa"/>
            <w:vAlign w:val="center"/>
          </w:tcPr>
          <w:p w:rsidR="0045167B" w:rsidRDefault="0045167B" w:rsidP="0045167B">
            <w:pPr>
              <w:ind w:left="0" w:firstLine="0"/>
              <w:jc w:val="center"/>
            </w:pPr>
          </w:p>
        </w:tc>
      </w:tr>
    </w:tbl>
    <w:p w:rsidR="007F6A2F" w:rsidRDefault="00401083" w:rsidP="008B1710">
      <w:pPr>
        <w:spacing w:line="240" w:lineRule="auto"/>
        <w:ind w:left="0" w:firstLine="0"/>
      </w:pPr>
      <w:r>
        <w:t>Bu madde kapsamında,</w:t>
      </w:r>
      <w:r w:rsidR="007F6A2F">
        <w:t xml:space="preserve"> </w:t>
      </w:r>
      <w:r w:rsidR="007F6A2F" w:rsidRPr="001C59F7">
        <w:rPr>
          <w:b/>
          <w:u w:val="single"/>
        </w:rPr>
        <w:t>en az 5 puan</w:t>
      </w:r>
      <w:r w:rsidR="007F6A2F">
        <w:t xml:space="preserve"> almak zorunludur. </w:t>
      </w:r>
    </w:p>
    <w:p w:rsidR="00DC1D6A" w:rsidRDefault="007F6A2F" w:rsidP="008B1710">
      <w:pPr>
        <w:spacing w:line="240" w:lineRule="auto"/>
        <w:ind w:left="0" w:firstLine="0"/>
      </w:pPr>
      <w:r>
        <w:t xml:space="preserve">Bu maddeden </w:t>
      </w:r>
      <w:r w:rsidRPr="001C59F7">
        <w:rPr>
          <w:b/>
          <w:u w:val="single"/>
        </w:rPr>
        <w:t>en fazla 10 puan</w:t>
      </w:r>
      <w:r>
        <w:t xml:space="preserve"> alınır. </w:t>
      </w:r>
    </w:p>
    <w:p w:rsidR="0068772D" w:rsidRDefault="007F6A2F" w:rsidP="0068772D">
      <w:pPr>
        <w:spacing w:line="240" w:lineRule="auto"/>
        <w:ind w:left="0" w:firstLine="0"/>
        <w:jc w:val="left"/>
      </w:pPr>
      <w:r>
        <w:t>Aynı bilimsel toplantıda sunulan en fazla bir çalışma puanlanabilir.</w:t>
      </w:r>
    </w:p>
    <w:p w:rsidR="007F6A2F" w:rsidRDefault="007F6A2F" w:rsidP="0068772D">
      <w:pPr>
        <w:spacing w:line="240" w:lineRule="auto"/>
        <w:ind w:left="0" w:firstLine="0"/>
        <w:jc w:val="left"/>
        <w:rPr>
          <w:b/>
        </w:rPr>
      </w:pPr>
    </w:p>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RPr="003B50D9" w:rsidTr="00A96776">
        <w:tc>
          <w:tcPr>
            <w:tcW w:w="5719" w:type="dxa"/>
            <w:vAlign w:val="center"/>
          </w:tcPr>
          <w:p w:rsidR="00AF6E96" w:rsidRPr="003B50D9" w:rsidRDefault="00F87238" w:rsidP="00A96776">
            <w:pPr>
              <w:ind w:left="0" w:firstLine="0"/>
              <w:jc w:val="left"/>
              <w:rPr>
                <w:b/>
              </w:rPr>
            </w:pPr>
            <w:r>
              <w:rPr>
                <w:b/>
              </w:rPr>
              <w:t>8</w:t>
            </w:r>
            <w:r w:rsidR="00AF6E96" w:rsidRPr="00E30E87">
              <w:rPr>
                <w:b/>
              </w:rPr>
              <w:t xml:space="preserve">. </w:t>
            </w:r>
            <w:r w:rsidR="00AF6E96">
              <w:rPr>
                <w:b/>
              </w:rPr>
              <w:t>EĞİTİM-ÖĞRETİM</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AF6E96" w:rsidTr="00A96776">
        <w:trPr>
          <w:trHeight w:val="567"/>
        </w:trPr>
        <w:tc>
          <w:tcPr>
            <w:tcW w:w="5719" w:type="dxa"/>
            <w:vAlign w:val="center"/>
          </w:tcPr>
          <w:p w:rsidR="00AF6E96" w:rsidRPr="0045167B" w:rsidRDefault="0045167B" w:rsidP="0045167B">
            <w:pPr>
              <w:tabs>
                <w:tab w:val="left" w:pos="217"/>
              </w:tabs>
              <w:ind w:left="0" w:firstLine="0"/>
              <w:jc w:val="left"/>
              <w:rPr>
                <w:b/>
              </w:rPr>
            </w:pPr>
            <w:r w:rsidRPr="0045167B">
              <w:rPr>
                <w:b/>
                <w:u w:val="single"/>
              </w:rPr>
              <w:t xml:space="preserve">Doçent </w:t>
            </w:r>
            <w:r w:rsidR="00FD1875">
              <w:rPr>
                <w:b/>
                <w:u w:val="single"/>
              </w:rPr>
              <w:t>u</w:t>
            </w:r>
            <w:r w:rsidRPr="0045167B">
              <w:rPr>
                <w:b/>
                <w:u w:val="single"/>
              </w:rPr>
              <w:t>nvanı aldıktan</w:t>
            </w:r>
            <w:r w:rsidRPr="0045167B">
              <w:rPr>
                <w:b/>
              </w:rPr>
              <w:t xml:space="preserve"> </w:t>
            </w:r>
            <w:r w:rsidR="00AF6E96" w:rsidRPr="0045167B">
              <w:rPr>
                <w:b/>
              </w:rPr>
              <w:t>sonra</w:t>
            </w:r>
            <w:r w:rsidRPr="0045167B">
              <w:rPr>
                <w:b/>
              </w:rPr>
              <w:t>;</w:t>
            </w:r>
          </w:p>
        </w:tc>
        <w:tc>
          <w:tcPr>
            <w:tcW w:w="576" w:type="dxa"/>
            <w:vAlign w:val="center"/>
          </w:tcPr>
          <w:p w:rsidR="00AF6E96" w:rsidRPr="00426679" w:rsidRDefault="00AF6E96" w:rsidP="00A96776">
            <w:pPr>
              <w:ind w:left="0" w:firstLine="0"/>
              <w:jc w:val="center"/>
              <w:rPr>
                <w:b/>
              </w:rPr>
            </w:pP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237B28" w:rsidRDefault="00AF6E96" w:rsidP="00A96776">
            <w:pPr>
              <w:tabs>
                <w:tab w:val="left" w:pos="217"/>
              </w:tabs>
              <w:ind w:left="0" w:firstLine="0"/>
              <w:jc w:val="left"/>
              <w:rPr>
                <w:b/>
              </w:rPr>
            </w:pPr>
            <w:r>
              <w:rPr>
                <w:b/>
              </w:rPr>
              <w:t xml:space="preserve">a) </w:t>
            </w:r>
            <w:r>
              <w:t>Dönemlik programlarda dört farklı yarıyılda lisans/lisansüstü ders vermiş olmak</w:t>
            </w:r>
            <w:r w:rsidRPr="00237B28">
              <w:rPr>
                <w:b/>
              </w:rPr>
              <w:t xml:space="preserve"> </w:t>
            </w:r>
          </w:p>
        </w:tc>
        <w:tc>
          <w:tcPr>
            <w:tcW w:w="576" w:type="dxa"/>
            <w:vAlign w:val="center"/>
          </w:tcPr>
          <w:p w:rsidR="00AF6E96" w:rsidRPr="00426679" w:rsidRDefault="00DC1D6A" w:rsidP="00A96776">
            <w:pPr>
              <w:ind w:left="0" w:firstLine="0"/>
              <w:jc w:val="center"/>
              <w:rPr>
                <w:b/>
              </w:rPr>
            </w:pPr>
            <w:r>
              <w:rPr>
                <w:b/>
              </w:rPr>
              <w:t>2</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237B28" w:rsidRDefault="00AF6E96" w:rsidP="00A96776">
            <w:pPr>
              <w:tabs>
                <w:tab w:val="left" w:pos="217"/>
              </w:tabs>
              <w:ind w:left="217" w:hanging="217"/>
              <w:jc w:val="left"/>
            </w:pPr>
            <w:r>
              <w:rPr>
                <w:b/>
              </w:rPr>
              <w:t xml:space="preserve">b) </w:t>
            </w:r>
            <w:r>
              <w:t>Yıllık programlarda iki farklı yılda lisans/lisansüstü ders vermiş olmak</w:t>
            </w:r>
          </w:p>
        </w:tc>
        <w:tc>
          <w:tcPr>
            <w:tcW w:w="576" w:type="dxa"/>
            <w:vAlign w:val="center"/>
          </w:tcPr>
          <w:p w:rsidR="00AF6E96" w:rsidRDefault="00DC1D6A" w:rsidP="00A96776">
            <w:pPr>
              <w:ind w:left="0" w:firstLine="0"/>
              <w:jc w:val="center"/>
              <w:rPr>
                <w:b/>
              </w:rPr>
            </w:pPr>
            <w:r>
              <w:rPr>
                <w:b/>
              </w:rPr>
              <w:t>2</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8266" w:type="dxa"/>
            <w:gridSpan w:val="3"/>
            <w:vAlign w:val="center"/>
          </w:tcPr>
          <w:p w:rsidR="00AF6E96" w:rsidRPr="00DB02EE" w:rsidRDefault="00AF6E96" w:rsidP="00A96776">
            <w:pPr>
              <w:ind w:left="0" w:firstLine="0"/>
              <w:jc w:val="right"/>
              <w:rPr>
                <w:b/>
              </w:rPr>
            </w:pPr>
            <w:r w:rsidRPr="00DB02EE">
              <w:rPr>
                <w:b/>
              </w:rPr>
              <w:t>TOPLAM</w:t>
            </w:r>
          </w:p>
        </w:tc>
        <w:tc>
          <w:tcPr>
            <w:tcW w:w="801" w:type="dxa"/>
            <w:vAlign w:val="center"/>
          </w:tcPr>
          <w:p w:rsidR="00AF6E96" w:rsidRDefault="00AF6E96" w:rsidP="00A96776">
            <w:pPr>
              <w:ind w:left="0" w:firstLine="0"/>
              <w:jc w:val="center"/>
            </w:pPr>
          </w:p>
        </w:tc>
      </w:tr>
    </w:tbl>
    <w:p w:rsidR="007F6A2F" w:rsidRDefault="007F6A2F" w:rsidP="007F6A2F">
      <w:pPr>
        <w:spacing w:line="240" w:lineRule="auto"/>
        <w:ind w:left="0" w:firstLine="0"/>
      </w:pPr>
      <w:r>
        <w:t xml:space="preserve">Bu madde kapsamında </w:t>
      </w:r>
      <w:r w:rsidRPr="00401083">
        <w:rPr>
          <w:b/>
          <w:u w:val="single"/>
        </w:rPr>
        <w:t>en az 2 puan</w:t>
      </w:r>
      <w:r>
        <w:t xml:space="preserve"> almak zorunludur.</w:t>
      </w:r>
    </w:p>
    <w:p w:rsidR="007F6A2F" w:rsidRPr="00401083" w:rsidRDefault="007F6A2F" w:rsidP="007F6A2F">
      <w:pPr>
        <w:spacing w:line="240" w:lineRule="auto"/>
        <w:ind w:left="0" w:firstLine="0"/>
      </w:pPr>
      <w:r w:rsidRPr="00401083">
        <w:t xml:space="preserve">Bu maddeden </w:t>
      </w:r>
      <w:r w:rsidRPr="00401083">
        <w:rPr>
          <w:b/>
          <w:u w:val="single"/>
        </w:rPr>
        <w:t>en fazla 6 puan</w:t>
      </w:r>
      <w:r w:rsidRPr="00401083">
        <w:t xml:space="preserve"> alınabilir. </w:t>
      </w:r>
    </w:p>
    <w:p w:rsidR="00AF6E96" w:rsidRPr="00401083" w:rsidRDefault="00401083" w:rsidP="007F6A2F">
      <w:pPr>
        <w:spacing w:line="240" w:lineRule="auto"/>
        <w:ind w:left="0" w:firstLine="0"/>
        <w:rPr>
          <w:b/>
        </w:rPr>
      </w:pPr>
      <w:r w:rsidRPr="00AA694E">
        <w:lastRenderedPageBreak/>
        <w:t>Doçent</w:t>
      </w:r>
      <w:r w:rsidRPr="00401083">
        <w:t xml:space="preserve"> </w:t>
      </w:r>
      <w:r w:rsidR="00FD1875">
        <w:t>u</w:t>
      </w:r>
      <w:r w:rsidR="007F6A2F" w:rsidRPr="00401083">
        <w:t xml:space="preserve">nvanının alınmasından sonra, yükseköğretim kurumlarında </w:t>
      </w:r>
      <w:r w:rsidR="007F6A2F" w:rsidRPr="00401083">
        <w:rPr>
          <w:b/>
          <w:u w:val="single"/>
        </w:rPr>
        <w:t>en az 2 yıl</w:t>
      </w:r>
      <w:r w:rsidR="007F6A2F" w:rsidRPr="00401083">
        <w:t xml:space="preserve"> kadrolu öğretim elemanı olarak görev yapanlar </w:t>
      </w:r>
      <w:r w:rsidR="007F6A2F" w:rsidRPr="00586436">
        <w:rPr>
          <w:b/>
          <w:u w:val="single"/>
        </w:rPr>
        <w:t>2 puan</w:t>
      </w:r>
      <w:r w:rsidR="007F6A2F" w:rsidRPr="00401083">
        <w:t xml:space="preserve"> almış sayılır.</w:t>
      </w:r>
    </w:p>
    <w:p w:rsidR="00AF6E96" w:rsidRDefault="00AF6E96" w:rsidP="00AF6E96">
      <w:pPr>
        <w:spacing w:line="240" w:lineRule="auto"/>
        <w:ind w:left="0" w:firstLine="0"/>
        <w:jc w:val="center"/>
        <w:rPr>
          <w:b/>
        </w:rPr>
      </w:pPr>
    </w:p>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RPr="003B50D9" w:rsidTr="00A96776">
        <w:tc>
          <w:tcPr>
            <w:tcW w:w="5719" w:type="dxa"/>
            <w:vAlign w:val="center"/>
          </w:tcPr>
          <w:p w:rsidR="00AF6E96" w:rsidRPr="003B50D9" w:rsidRDefault="00F87238" w:rsidP="00F87238">
            <w:pPr>
              <w:ind w:left="0" w:firstLine="0"/>
              <w:jc w:val="left"/>
              <w:rPr>
                <w:b/>
              </w:rPr>
            </w:pPr>
            <w:r>
              <w:rPr>
                <w:b/>
              </w:rPr>
              <w:t>9</w:t>
            </w:r>
            <w:r w:rsidR="00AF6E96" w:rsidRPr="00E30E87">
              <w:rPr>
                <w:b/>
              </w:rPr>
              <w:t xml:space="preserve">. </w:t>
            </w:r>
            <w:r w:rsidR="00AF6E96">
              <w:rPr>
                <w:b/>
              </w:rPr>
              <w:t>PATENT/FAYDALI MODEL</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AF6E96" w:rsidTr="00A96776">
        <w:trPr>
          <w:trHeight w:val="567"/>
        </w:trPr>
        <w:tc>
          <w:tcPr>
            <w:tcW w:w="5719" w:type="dxa"/>
            <w:vAlign w:val="center"/>
          </w:tcPr>
          <w:p w:rsidR="00AF6E96" w:rsidRPr="00A62A8F" w:rsidRDefault="00AF6E96" w:rsidP="00A96776">
            <w:pPr>
              <w:tabs>
                <w:tab w:val="left" w:pos="217"/>
              </w:tabs>
              <w:jc w:val="left"/>
            </w:pPr>
            <w:r>
              <w:rPr>
                <w:b/>
              </w:rPr>
              <w:t>a)</w:t>
            </w:r>
            <w:r>
              <w:t>Tescil edilmiş uluslararası patent</w:t>
            </w:r>
          </w:p>
        </w:tc>
        <w:tc>
          <w:tcPr>
            <w:tcW w:w="576" w:type="dxa"/>
            <w:vAlign w:val="center"/>
          </w:tcPr>
          <w:p w:rsidR="00AF6E96" w:rsidRPr="00426679" w:rsidRDefault="00AF6E96" w:rsidP="00A96776">
            <w:pPr>
              <w:ind w:left="0" w:firstLine="0"/>
              <w:jc w:val="center"/>
              <w:rPr>
                <w:b/>
              </w:rPr>
            </w:pPr>
            <w:r>
              <w:rPr>
                <w:b/>
              </w:rPr>
              <w:t>20</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A62A8F" w:rsidRDefault="00AF6E96" w:rsidP="00A96776">
            <w:pPr>
              <w:tabs>
                <w:tab w:val="left" w:pos="217"/>
              </w:tabs>
              <w:ind w:left="0" w:firstLine="0"/>
              <w:jc w:val="left"/>
            </w:pPr>
            <w:r>
              <w:rPr>
                <w:b/>
              </w:rPr>
              <w:t>b)</w:t>
            </w:r>
            <w:r>
              <w:t>Tescil edilmiş ulusal patent</w:t>
            </w:r>
          </w:p>
        </w:tc>
        <w:tc>
          <w:tcPr>
            <w:tcW w:w="576" w:type="dxa"/>
            <w:vAlign w:val="center"/>
          </w:tcPr>
          <w:p w:rsidR="00AF6E96" w:rsidRPr="00426679" w:rsidRDefault="00AF6E96" w:rsidP="00A96776">
            <w:pPr>
              <w:ind w:left="0" w:firstLine="0"/>
              <w:jc w:val="center"/>
              <w:rPr>
                <w:b/>
              </w:rPr>
            </w:pPr>
            <w:r>
              <w:rPr>
                <w:b/>
              </w:rPr>
              <w:t>10</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237B28" w:rsidRDefault="00AF6E96" w:rsidP="00A96776">
            <w:pPr>
              <w:tabs>
                <w:tab w:val="left" w:pos="217"/>
              </w:tabs>
              <w:ind w:left="217" w:hanging="217"/>
              <w:jc w:val="left"/>
            </w:pPr>
            <w:r>
              <w:rPr>
                <w:b/>
              </w:rPr>
              <w:t>c)</w:t>
            </w:r>
            <w:r>
              <w:t>Tescil edilmiş faydalı model</w:t>
            </w:r>
            <w:r>
              <w:rPr>
                <w:b/>
              </w:rPr>
              <w:t xml:space="preserve"> </w:t>
            </w:r>
          </w:p>
        </w:tc>
        <w:tc>
          <w:tcPr>
            <w:tcW w:w="576" w:type="dxa"/>
            <w:vAlign w:val="center"/>
          </w:tcPr>
          <w:p w:rsidR="00AF6E96" w:rsidRDefault="00AF6E96" w:rsidP="00A96776">
            <w:pPr>
              <w:ind w:left="0" w:firstLine="0"/>
              <w:jc w:val="center"/>
              <w:rPr>
                <w:b/>
              </w:rPr>
            </w:pPr>
            <w:r>
              <w:rPr>
                <w:b/>
              </w:rPr>
              <w:t>5</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0B580B" w:rsidRDefault="00AF6E96" w:rsidP="00A96776">
            <w:pPr>
              <w:tabs>
                <w:tab w:val="left" w:pos="217"/>
              </w:tabs>
              <w:ind w:left="217" w:hanging="217"/>
              <w:jc w:val="left"/>
            </w:pPr>
            <w:r>
              <w:rPr>
                <w:b/>
              </w:rPr>
              <w:t>d)</w:t>
            </w:r>
            <w:r>
              <w:t>Değerlendirmeye alınmış kişisel patent başvurusunda bulunmuş olmak</w:t>
            </w:r>
          </w:p>
        </w:tc>
        <w:tc>
          <w:tcPr>
            <w:tcW w:w="576" w:type="dxa"/>
            <w:vAlign w:val="center"/>
          </w:tcPr>
          <w:p w:rsidR="00AF6E96" w:rsidRDefault="00AF6E96" w:rsidP="00A96776">
            <w:pPr>
              <w:ind w:left="0" w:firstLine="0"/>
              <w:jc w:val="center"/>
              <w:rPr>
                <w:b/>
              </w:rPr>
            </w:pPr>
            <w:r>
              <w:rPr>
                <w:b/>
              </w:rPr>
              <w:t>2</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8266" w:type="dxa"/>
            <w:gridSpan w:val="3"/>
            <w:vAlign w:val="center"/>
          </w:tcPr>
          <w:p w:rsidR="00AF6E96" w:rsidRPr="00DB02EE" w:rsidRDefault="00AF6E96" w:rsidP="00A96776">
            <w:pPr>
              <w:ind w:left="0" w:firstLine="0"/>
              <w:jc w:val="right"/>
              <w:rPr>
                <w:b/>
              </w:rPr>
            </w:pPr>
            <w:r w:rsidRPr="00DB02EE">
              <w:rPr>
                <w:b/>
              </w:rPr>
              <w:t>TOPLAM</w:t>
            </w:r>
          </w:p>
        </w:tc>
        <w:tc>
          <w:tcPr>
            <w:tcW w:w="801" w:type="dxa"/>
            <w:vAlign w:val="center"/>
          </w:tcPr>
          <w:p w:rsidR="00AF6E96" w:rsidRDefault="00AF6E96" w:rsidP="00A96776">
            <w:pPr>
              <w:ind w:left="0" w:firstLine="0"/>
              <w:jc w:val="center"/>
            </w:pPr>
          </w:p>
        </w:tc>
      </w:tr>
    </w:tbl>
    <w:p w:rsidR="00AF6E96" w:rsidRDefault="007F6A2F" w:rsidP="007F6A2F">
      <w:pPr>
        <w:spacing w:line="240" w:lineRule="auto"/>
        <w:ind w:left="0" w:firstLine="0"/>
      </w:pPr>
      <w:r>
        <w:t>Patentlerde puan kişi sayısına bölünür.</w:t>
      </w:r>
    </w:p>
    <w:p w:rsidR="007F6A2F" w:rsidRDefault="007F6A2F" w:rsidP="00AF6E96">
      <w:pPr>
        <w:spacing w:line="240" w:lineRule="auto"/>
        <w:ind w:left="0" w:firstLine="0"/>
        <w:jc w:val="center"/>
        <w:rPr>
          <w:b/>
        </w:rPr>
      </w:pPr>
    </w:p>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RPr="003B50D9" w:rsidTr="00A96776">
        <w:tc>
          <w:tcPr>
            <w:tcW w:w="5719" w:type="dxa"/>
            <w:vAlign w:val="center"/>
          </w:tcPr>
          <w:p w:rsidR="00AF6E96" w:rsidRPr="003B50D9" w:rsidRDefault="00AF6E96" w:rsidP="00F87238">
            <w:pPr>
              <w:ind w:left="0" w:firstLine="0"/>
              <w:jc w:val="left"/>
              <w:rPr>
                <w:b/>
              </w:rPr>
            </w:pPr>
            <w:r>
              <w:rPr>
                <w:b/>
              </w:rPr>
              <w:t>1</w:t>
            </w:r>
            <w:r w:rsidR="00F87238">
              <w:rPr>
                <w:b/>
              </w:rPr>
              <w:t>0</w:t>
            </w:r>
            <w:r w:rsidRPr="00E30E87">
              <w:rPr>
                <w:b/>
              </w:rPr>
              <w:t xml:space="preserve">. </w:t>
            </w:r>
            <w:r>
              <w:rPr>
                <w:b/>
              </w:rPr>
              <w:t>ÖDÜL</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DC1D6A" w:rsidTr="00A96776">
        <w:trPr>
          <w:trHeight w:val="567"/>
        </w:trPr>
        <w:tc>
          <w:tcPr>
            <w:tcW w:w="5719" w:type="dxa"/>
            <w:vAlign w:val="center"/>
          </w:tcPr>
          <w:p w:rsidR="00DC1D6A" w:rsidRPr="00A62A8F" w:rsidRDefault="00DC1D6A" w:rsidP="00DC1D6A">
            <w:pPr>
              <w:tabs>
                <w:tab w:val="left" w:pos="217"/>
              </w:tabs>
              <w:jc w:val="left"/>
            </w:pPr>
            <w:r>
              <w:rPr>
                <w:b/>
              </w:rPr>
              <w:t>a)</w:t>
            </w:r>
            <w:r>
              <w:t xml:space="preserve"> YÖK Yılın Doktora Tezi Ödülü</w:t>
            </w:r>
          </w:p>
        </w:tc>
        <w:tc>
          <w:tcPr>
            <w:tcW w:w="576" w:type="dxa"/>
            <w:vAlign w:val="center"/>
          </w:tcPr>
          <w:p w:rsidR="00DC1D6A" w:rsidRPr="00426679" w:rsidRDefault="00DC1D6A" w:rsidP="00DC1D6A">
            <w:pPr>
              <w:ind w:left="0" w:firstLine="0"/>
              <w:jc w:val="center"/>
              <w:rPr>
                <w:b/>
              </w:rPr>
            </w:pPr>
            <w:r>
              <w:rPr>
                <w:b/>
              </w:rPr>
              <w:t>25</w:t>
            </w:r>
          </w:p>
        </w:tc>
        <w:tc>
          <w:tcPr>
            <w:tcW w:w="1971" w:type="dxa"/>
            <w:vAlign w:val="center"/>
          </w:tcPr>
          <w:p w:rsidR="00DC1D6A" w:rsidRDefault="00DC1D6A" w:rsidP="00DC1D6A">
            <w:pPr>
              <w:ind w:left="0" w:firstLine="0"/>
              <w:jc w:val="center"/>
            </w:pPr>
          </w:p>
        </w:tc>
        <w:tc>
          <w:tcPr>
            <w:tcW w:w="801" w:type="dxa"/>
            <w:vAlign w:val="center"/>
          </w:tcPr>
          <w:p w:rsidR="00DC1D6A" w:rsidRDefault="00DC1D6A" w:rsidP="00DC1D6A">
            <w:pPr>
              <w:ind w:left="0" w:firstLine="0"/>
              <w:jc w:val="center"/>
            </w:pPr>
          </w:p>
        </w:tc>
      </w:tr>
      <w:tr w:rsidR="00DC1D6A" w:rsidTr="00A96776">
        <w:trPr>
          <w:trHeight w:val="567"/>
        </w:trPr>
        <w:tc>
          <w:tcPr>
            <w:tcW w:w="5719" w:type="dxa"/>
            <w:vAlign w:val="center"/>
          </w:tcPr>
          <w:p w:rsidR="00DC1D6A" w:rsidRPr="00A62A8F" w:rsidRDefault="00DC1D6A" w:rsidP="00DC1D6A">
            <w:pPr>
              <w:tabs>
                <w:tab w:val="left" w:pos="217"/>
              </w:tabs>
              <w:ind w:left="0" w:firstLine="0"/>
              <w:jc w:val="left"/>
            </w:pPr>
            <w:r>
              <w:rPr>
                <w:b/>
              </w:rPr>
              <w:t>b)</w:t>
            </w:r>
            <w:r>
              <w:t>YÖK Üstün Başarı Ödülü</w:t>
            </w:r>
          </w:p>
        </w:tc>
        <w:tc>
          <w:tcPr>
            <w:tcW w:w="576" w:type="dxa"/>
            <w:vAlign w:val="center"/>
          </w:tcPr>
          <w:p w:rsidR="00DC1D6A" w:rsidRPr="00426679" w:rsidRDefault="00DC1D6A" w:rsidP="00DC1D6A">
            <w:pPr>
              <w:ind w:left="0" w:firstLine="0"/>
              <w:jc w:val="center"/>
              <w:rPr>
                <w:b/>
              </w:rPr>
            </w:pPr>
            <w:r>
              <w:rPr>
                <w:b/>
              </w:rPr>
              <w:t>25</w:t>
            </w:r>
          </w:p>
        </w:tc>
        <w:tc>
          <w:tcPr>
            <w:tcW w:w="1971" w:type="dxa"/>
            <w:vAlign w:val="center"/>
          </w:tcPr>
          <w:p w:rsidR="00DC1D6A" w:rsidRDefault="00DC1D6A" w:rsidP="00DC1D6A">
            <w:pPr>
              <w:ind w:left="0" w:firstLine="0"/>
              <w:jc w:val="center"/>
            </w:pPr>
          </w:p>
        </w:tc>
        <w:tc>
          <w:tcPr>
            <w:tcW w:w="801" w:type="dxa"/>
            <w:vAlign w:val="center"/>
          </w:tcPr>
          <w:p w:rsidR="00DC1D6A" w:rsidRDefault="00DC1D6A" w:rsidP="00DC1D6A">
            <w:pPr>
              <w:ind w:left="0" w:firstLine="0"/>
              <w:jc w:val="center"/>
            </w:pPr>
          </w:p>
        </w:tc>
      </w:tr>
      <w:tr w:rsidR="00DC1D6A" w:rsidTr="00A96776">
        <w:trPr>
          <w:trHeight w:val="567"/>
        </w:trPr>
        <w:tc>
          <w:tcPr>
            <w:tcW w:w="5719" w:type="dxa"/>
            <w:vAlign w:val="center"/>
          </w:tcPr>
          <w:p w:rsidR="00DC1D6A" w:rsidRPr="00237B28" w:rsidRDefault="00DC1D6A" w:rsidP="00DC1D6A">
            <w:pPr>
              <w:tabs>
                <w:tab w:val="left" w:pos="217"/>
              </w:tabs>
              <w:ind w:left="217" w:hanging="217"/>
              <w:jc w:val="left"/>
            </w:pPr>
            <w:r>
              <w:rPr>
                <w:b/>
              </w:rPr>
              <w:t xml:space="preserve">c) </w:t>
            </w:r>
            <w:r>
              <w:t>TÜBİTAK Bilim Ödülü</w:t>
            </w:r>
          </w:p>
        </w:tc>
        <w:tc>
          <w:tcPr>
            <w:tcW w:w="576" w:type="dxa"/>
            <w:vAlign w:val="center"/>
          </w:tcPr>
          <w:p w:rsidR="00DC1D6A" w:rsidRDefault="00DC1D6A" w:rsidP="00DC1D6A">
            <w:pPr>
              <w:ind w:left="0" w:firstLine="0"/>
              <w:jc w:val="center"/>
              <w:rPr>
                <w:b/>
              </w:rPr>
            </w:pPr>
            <w:r>
              <w:rPr>
                <w:b/>
              </w:rPr>
              <w:t>25</w:t>
            </w:r>
          </w:p>
        </w:tc>
        <w:tc>
          <w:tcPr>
            <w:tcW w:w="1971" w:type="dxa"/>
            <w:vAlign w:val="center"/>
          </w:tcPr>
          <w:p w:rsidR="00DC1D6A" w:rsidRDefault="00DC1D6A" w:rsidP="00DC1D6A">
            <w:pPr>
              <w:ind w:left="0" w:firstLine="0"/>
              <w:jc w:val="center"/>
            </w:pPr>
          </w:p>
        </w:tc>
        <w:tc>
          <w:tcPr>
            <w:tcW w:w="801" w:type="dxa"/>
            <w:vAlign w:val="center"/>
          </w:tcPr>
          <w:p w:rsidR="00DC1D6A" w:rsidRDefault="00DC1D6A" w:rsidP="00DC1D6A">
            <w:pPr>
              <w:ind w:left="0" w:firstLine="0"/>
              <w:jc w:val="center"/>
            </w:pPr>
          </w:p>
        </w:tc>
      </w:tr>
      <w:tr w:rsidR="00DC1D6A" w:rsidTr="00A96776">
        <w:trPr>
          <w:trHeight w:val="567"/>
        </w:trPr>
        <w:tc>
          <w:tcPr>
            <w:tcW w:w="5719" w:type="dxa"/>
            <w:vAlign w:val="center"/>
          </w:tcPr>
          <w:p w:rsidR="00DC1D6A" w:rsidRPr="000B580B" w:rsidRDefault="00DC1D6A" w:rsidP="00DC1D6A">
            <w:pPr>
              <w:tabs>
                <w:tab w:val="left" w:pos="217"/>
              </w:tabs>
              <w:ind w:left="217" w:hanging="217"/>
              <w:jc w:val="left"/>
            </w:pPr>
            <w:r>
              <w:rPr>
                <w:b/>
              </w:rPr>
              <w:t>d)</w:t>
            </w:r>
            <w:r>
              <w:t xml:space="preserve"> TÜBİTAK Teşvik Ödülü (UBYT Ödülü hariç)</w:t>
            </w:r>
            <w:r>
              <w:rPr>
                <w:b/>
              </w:rPr>
              <w:t xml:space="preserve">  </w:t>
            </w:r>
          </w:p>
        </w:tc>
        <w:tc>
          <w:tcPr>
            <w:tcW w:w="576" w:type="dxa"/>
            <w:vAlign w:val="center"/>
          </w:tcPr>
          <w:p w:rsidR="00DC1D6A" w:rsidRDefault="00DC1D6A" w:rsidP="00DC1D6A">
            <w:pPr>
              <w:ind w:left="0" w:firstLine="0"/>
              <w:jc w:val="center"/>
              <w:rPr>
                <w:b/>
              </w:rPr>
            </w:pPr>
            <w:r>
              <w:rPr>
                <w:b/>
              </w:rPr>
              <w:t>25</w:t>
            </w:r>
          </w:p>
        </w:tc>
        <w:tc>
          <w:tcPr>
            <w:tcW w:w="1971" w:type="dxa"/>
            <w:vAlign w:val="center"/>
          </w:tcPr>
          <w:p w:rsidR="00DC1D6A" w:rsidRDefault="00DC1D6A" w:rsidP="00DC1D6A">
            <w:pPr>
              <w:ind w:left="0" w:firstLine="0"/>
              <w:jc w:val="center"/>
            </w:pPr>
          </w:p>
        </w:tc>
        <w:tc>
          <w:tcPr>
            <w:tcW w:w="801" w:type="dxa"/>
            <w:vAlign w:val="center"/>
          </w:tcPr>
          <w:p w:rsidR="00DC1D6A" w:rsidRDefault="00DC1D6A" w:rsidP="00DC1D6A">
            <w:pPr>
              <w:ind w:left="0" w:firstLine="0"/>
              <w:jc w:val="center"/>
            </w:pPr>
          </w:p>
        </w:tc>
      </w:tr>
      <w:tr w:rsidR="00DC1D6A" w:rsidTr="00A96776">
        <w:trPr>
          <w:trHeight w:val="567"/>
        </w:trPr>
        <w:tc>
          <w:tcPr>
            <w:tcW w:w="5719" w:type="dxa"/>
            <w:vAlign w:val="center"/>
          </w:tcPr>
          <w:p w:rsidR="00DC1D6A" w:rsidRPr="00560DFF" w:rsidRDefault="00DC1D6A" w:rsidP="00DC1D6A">
            <w:pPr>
              <w:tabs>
                <w:tab w:val="left" w:pos="217"/>
              </w:tabs>
              <w:ind w:left="217" w:hanging="217"/>
              <w:jc w:val="left"/>
            </w:pPr>
            <w:r>
              <w:rPr>
                <w:b/>
              </w:rPr>
              <w:t>e)</w:t>
            </w:r>
            <w:r>
              <w:t xml:space="preserve"> TÜBA GEBİP Ödülü</w:t>
            </w:r>
          </w:p>
        </w:tc>
        <w:tc>
          <w:tcPr>
            <w:tcW w:w="576" w:type="dxa"/>
            <w:vAlign w:val="center"/>
          </w:tcPr>
          <w:p w:rsidR="00DC1D6A" w:rsidRDefault="00DC1D6A" w:rsidP="00DC1D6A">
            <w:pPr>
              <w:ind w:left="0" w:firstLine="0"/>
              <w:jc w:val="center"/>
              <w:rPr>
                <w:b/>
              </w:rPr>
            </w:pPr>
            <w:r>
              <w:rPr>
                <w:b/>
              </w:rPr>
              <w:t>25</w:t>
            </w:r>
          </w:p>
        </w:tc>
        <w:tc>
          <w:tcPr>
            <w:tcW w:w="1971" w:type="dxa"/>
            <w:vAlign w:val="center"/>
          </w:tcPr>
          <w:p w:rsidR="00DC1D6A" w:rsidRDefault="00DC1D6A" w:rsidP="00DC1D6A">
            <w:pPr>
              <w:ind w:left="0" w:firstLine="0"/>
              <w:jc w:val="center"/>
            </w:pPr>
          </w:p>
        </w:tc>
        <w:tc>
          <w:tcPr>
            <w:tcW w:w="801" w:type="dxa"/>
            <w:vAlign w:val="center"/>
          </w:tcPr>
          <w:p w:rsidR="00DC1D6A" w:rsidRDefault="00DC1D6A" w:rsidP="00DC1D6A">
            <w:pPr>
              <w:ind w:left="0" w:firstLine="0"/>
              <w:jc w:val="center"/>
            </w:pPr>
          </w:p>
        </w:tc>
      </w:tr>
      <w:tr w:rsidR="00DC1D6A" w:rsidTr="00A96776">
        <w:trPr>
          <w:trHeight w:val="567"/>
        </w:trPr>
        <w:tc>
          <w:tcPr>
            <w:tcW w:w="5719" w:type="dxa"/>
            <w:vAlign w:val="center"/>
          </w:tcPr>
          <w:p w:rsidR="00DC1D6A" w:rsidRDefault="00DC1D6A" w:rsidP="00DC1D6A">
            <w:pPr>
              <w:tabs>
                <w:tab w:val="left" w:pos="217"/>
              </w:tabs>
              <w:ind w:left="217" w:hanging="217"/>
              <w:jc w:val="left"/>
              <w:rPr>
                <w:b/>
              </w:rPr>
            </w:pPr>
            <w:r>
              <w:rPr>
                <w:b/>
              </w:rPr>
              <w:t>f)</w:t>
            </w:r>
            <w:r>
              <w:t xml:space="preserve"> TÜBA TESEP Ödülü</w:t>
            </w:r>
          </w:p>
        </w:tc>
        <w:tc>
          <w:tcPr>
            <w:tcW w:w="576" w:type="dxa"/>
            <w:vAlign w:val="center"/>
          </w:tcPr>
          <w:p w:rsidR="00DC1D6A" w:rsidRDefault="00DC1D6A" w:rsidP="00DC1D6A">
            <w:pPr>
              <w:ind w:left="0" w:firstLine="0"/>
              <w:jc w:val="center"/>
              <w:rPr>
                <w:b/>
              </w:rPr>
            </w:pPr>
            <w:r>
              <w:rPr>
                <w:b/>
              </w:rPr>
              <w:t>25</w:t>
            </w:r>
          </w:p>
        </w:tc>
        <w:tc>
          <w:tcPr>
            <w:tcW w:w="1971" w:type="dxa"/>
            <w:vAlign w:val="center"/>
          </w:tcPr>
          <w:p w:rsidR="00DC1D6A" w:rsidRDefault="00DC1D6A" w:rsidP="00DC1D6A">
            <w:pPr>
              <w:ind w:left="0" w:firstLine="0"/>
              <w:jc w:val="center"/>
            </w:pPr>
          </w:p>
        </w:tc>
        <w:tc>
          <w:tcPr>
            <w:tcW w:w="801" w:type="dxa"/>
            <w:vAlign w:val="center"/>
          </w:tcPr>
          <w:p w:rsidR="00DC1D6A" w:rsidRDefault="00DC1D6A" w:rsidP="00DC1D6A">
            <w:pPr>
              <w:ind w:left="0" w:firstLine="0"/>
              <w:jc w:val="center"/>
            </w:pPr>
          </w:p>
        </w:tc>
      </w:tr>
      <w:tr w:rsidR="00AF6E96" w:rsidTr="00A96776">
        <w:trPr>
          <w:trHeight w:val="567"/>
        </w:trPr>
        <w:tc>
          <w:tcPr>
            <w:tcW w:w="8266" w:type="dxa"/>
            <w:gridSpan w:val="3"/>
            <w:vAlign w:val="center"/>
          </w:tcPr>
          <w:p w:rsidR="00AF6E96" w:rsidRPr="00DB02EE" w:rsidRDefault="00AF6E96" w:rsidP="00A96776">
            <w:pPr>
              <w:ind w:left="0" w:firstLine="0"/>
              <w:jc w:val="right"/>
              <w:rPr>
                <w:b/>
              </w:rPr>
            </w:pPr>
            <w:r w:rsidRPr="00DB02EE">
              <w:rPr>
                <w:b/>
              </w:rPr>
              <w:t>TOPLAM</w:t>
            </w:r>
          </w:p>
        </w:tc>
        <w:tc>
          <w:tcPr>
            <w:tcW w:w="801" w:type="dxa"/>
            <w:vAlign w:val="center"/>
          </w:tcPr>
          <w:p w:rsidR="00AF6E96" w:rsidRDefault="00AF6E96" w:rsidP="00A96776">
            <w:pPr>
              <w:ind w:left="0" w:firstLine="0"/>
              <w:jc w:val="center"/>
            </w:pPr>
          </w:p>
        </w:tc>
      </w:tr>
    </w:tbl>
    <w:p w:rsidR="0068772D" w:rsidRDefault="007F6A2F" w:rsidP="007F6A2F">
      <w:pPr>
        <w:spacing w:line="240" w:lineRule="auto"/>
        <w:ind w:left="0" w:firstLine="0"/>
        <w:rPr>
          <w:b/>
        </w:rPr>
      </w:pPr>
      <w:r>
        <w:t xml:space="preserve">Bu maddeden </w:t>
      </w:r>
      <w:r w:rsidRPr="001C59F7">
        <w:rPr>
          <w:b/>
          <w:u w:val="single"/>
        </w:rPr>
        <w:t>en fazla 25 puan</w:t>
      </w:r>
      <w:r>
        <w:t xml:space="preserve"> alınabilir.</w:t>
      </w:r>
    </w:p>
    <w:p w:rsidR="0068772D" w:rsidRDefault="0068772D" w:rsidP="00AF6E96">
      <w:pPr>
        <w:spacing w:line="240" w:lineRule="auto"/>
        <w:ind w:left="0" w:firstLine="0"/>
        <w:jc w:val="center"/>
        <w:rPr>
          <w:b/>
        </w:rPr>
      </w:pPr>
    </w:p>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RPr="003B50D9" w:rsidTr="00A96776">
        <w:tc>
          <w:tcPr>
            <w:tcW w:w="5719" w:type="dxa"/>
            <w:vAlign w:val="center"/>
          </w:tcPr>
          <w:p w:rsidR="00AF6E96" w:rsidRPr="003B50D9" w:rsidRDefault="00AF6E96" w:rsidP="00F87238">
            <w:pPr>
              <w:ind w:left="0" w:firstLine="0"/>
              <w:jc w:val="left"/>
              <w:rPr>
                <w:b/>
              </w:rPr>
            </w:pPr>
            <w:r>
              <w:rPr>
                <w:b/>
              </w:rPr>
              <w:t>1</w:t>
            </w:r>
            <w:r w:rsidR="00F87238">
              <w:rPr>
                <w:b/>
              </w:rPr>
              <w:t>1</w:t>
            </w:r>
            <w:r w:rsidRPr="00E30E87">
              <w:rPr>
                <w:b/>
              </w:rPr>
              <w:t xml:space="preserve">. </w:t>
            </w:r>
            <w:r>
              <w:rPr>
                <w:b/>
              </w:rPr>
              <w:t>EDİTÖRLÜK</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AF6E96" w:rsidTr="00A96776">
        <w:trPr>
          <w:trHeight w:val="567"/>
        </w:trPr>
        <w:tc>
          <w:tcPr>
            <w:tcW w:w="5719" w:type="dxa"/>
            <w:vAlign w:val="center"/>
          </w:tcPr>
          <w:p w:rsidR="00AF6E96" w:rsidRPr="00A62A8F" w:rsidRDefault="00AF6E96" w:rsidP="00A96776">
            <w:pPr>
              <w:tabs>
                <w:tab w:val="left" w:pos="217"/>
              </w:tabs>
              <w:jc w:val="left"/>
            </w:pPr>
            <w:r>
              <w:rPr>
                <w:b/>
              </w:rPr>
              <w:t>a)</w:t>
            </w:r>
            <w:r w:rsidR="001C59F7">
              <w:rPr>
                <w:b/>
              </w:rPr>
              <w:t xml:space="preserve"> </w:t>
            </w:r>
            <w:r>
              <w:t xml:space="preserve">SCIE, SSCI, AHCI, ESCI veya </w:t>
            </w:r>
            <w:proofErr w:type="spellStart"/>
            <w:r>
              <w:t>Scopus</w:t>
            </w:r>
            <w:proofErr w:type="spellEnd"/>
            <w:r>
              <w:t xml:space="preserve"> kapsamındaki dergide editörlük</w:t>
            </w:r>
          </w:p>
        </w:tc>
        <w:tc>
          <w:tcPr>
            <w:tcW w:w="576" w:type="dxa"/>
            <w:vAlign w:val="center"/>
          </w:tcPr>
          <w:p w:rsidR="00AF6E96" w:rsidRPr="00426679" w:rsidRDefault="00AF6E96" w:rsidP="00A96776">
            <w:pPr>
              <w:ind w:left="0" w:firstLine="0"/>
              <w:jc w:val="center"/>
              <w:rPr>
                <w:b/>
              </w:rPr>
            </w:pPr>
            <w:r>
              <w:rPr>
                <w:b/>
              </w:rPr>
              <w:t>2</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A62A8F" w:rsidRDefault="00AF6E96" w:rsidP="00A96776">
            <w:pPr>
              <w:tabs>
                <w:tab w:val="left" w:pos="217"/>
              </w:tabs>
              <w:ind w:left="0" w:firstLine="0"/>
              <w:jc w:val="left"/>
            </w:pPr>
            <w:r>
              <w:rPr>
                <w:b/>
              </w:rPr>
              <w:t>b)</w:t>
            </w:r>
            <w:r w:rsidR="001C59F7">
              <w:rPr>
                <w:b/>
              </w:rPr>
              <w:t xml:space="preserve"> </w:t>
            </w:r>
            <w:r>
              <w:t xml:space="preserve">BKCI veya </w:t>
            </w:r>
            <w:proofErr w:type="spellStart"/>
            <w:r>
              <w:t>Scopus</w:t>
            </w:r>
            <w:proofErr w:type="spellEnd"/>
            <w:r>
              <w:t xml:space="preserve"> kapsamındaki kitapta editörlük</w:t>
            </w:r>
          </w:p>
        </w:tc>
        <w:tc>
          <w:tcPr>
            <w:tcW w:w="576" w:type="dxa"/>
            <w:vAlign w:val="center"/>
          </w:tcPr>
          <w:p w:rsidR="00AF6E96" w:rsidRPr="00426679" w:rsidRDefault="00AF6E96" w:rsidP="00A96776">
            <w:pPr>
              <w:ind w:left="0" w:firstLine="0"/>
              <w:jc w:val="center"/>
              <w:rPr>
                <w:b/>
              </w:rPr>
            </w:pPr>
            <w:r>
              <w:rPr>
                <w:b/>
              </w:rPr>
              <w:t>1</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237B28" w:rsidRDefault="00AF6E96" w:rsidP="00A96776">
            <w:pPr>
              <w:tabs>
                <w:tab w:val="left" w:pos="217"/>
              </w:tabs>
              <w:ind w:left="217" w:hanging="217"/>
              <w:jc w:val="left"/>
            </w:pPr>
            <w:r>
              <w:rPr>
                <w:b/>
              </w:rPr>
              <w:t>c)</w:t>
            </w:r>
            <w:r w:rsidR="001C59F7">
              <w:rPr>
                <w:b/>
              </w:rPr>
              <w:t xml:space="preserve"> </w:t>
            </w:r>
            <w:r>
              <w:t>TR Dizin kapsamındaki dergide editörlük</w:t>
            </w:r>
          </w:p>
        </w:tc>
        <w:tc>
          <w:tcPr>
            <w:tcW w:w="576" w:type="dxa"/>
            <w:vAlign w:val="center"/>
          </w:tcPr>
          <w:p w:rsidR="00AF6E96" w:rsidRDefault="00AF6E96" w:rsidP="00A96776">
            <w:pPr>
              <w:ind w:left="0" w:firstLine="0"/>
              <w:jc w:val="center"/>
              <w:rPr>
                <w:b/>
              </w:rPr>
            </w:pPr>
            <w:r>
              <w:rPr>
                <w:b/>
              </w:rPr>
              <w:t>1</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bl>
    <w:p w:rsidR="0068772D" w:rsidRDefault="007F6A2F" w:rsidP="007F6A2F">
      <w:pPr>
        <w:spacing w:line="240" w:lineRule="auto"/>
        <w:ind w:left="0" w:firstLine="0"/>
      </w:pPr>
      <w:r>
        <w:t xml:space="preserve">Bu maddeden </w:t>
      </w:r>
      <w:r w:rsidRPr="001C59F7">
        <w:rPr>
          <w:b/>
          <w:u w:val="single"/>
        </w:rPr>
        <w:t>en fazla 4 puan</w:t>
      </w:r>
      <w:r>
        <w:t xml:space="preserve"> alınabilir.</w:t>
      </w:r>
    </w:p>
    <w:p w:rsidR="007F6A2F" w:rsidRDefault="007F6A2F" w:rsidP="00AF6E96">
      <w:pPr>
        <w:spacing w:line="240" w:lineRule="auto"/>
        <w:ind w:left="0" w:firstLine="0"/>
        <w:jc w:val="center"/>
        <w:rPr>
          <w:b/>
        </w:rPr>
      </w:pPr>
    </w:p>
    <w:tbl>
      <w:tblPr>
        <w:tblStyle w:val="TabloKlavuzu"/>
        <w:tblW w:w="9067" w:type="dxa"/>
        <w:tblCellMar>
          <w:left w:w="57" w:type="dxa"/>
          <w:right w:w="57" w:type="dxa"/>
        </w:tblCellMar>
        <w:tblLook w:val="04A0" w:firstRow="1" w:lastRow="0" w:firstColumn="1" w:lastColumn="0" w:noHBand="0" w:noVBand="1"/>
      </w:tblPr>
      <w:tblGrid>
        <w:gridCol w:w="5719"/>
        <w:gridCol w:w="576"/>
        <w:gridCol w:w="1971"/>
        <w:gridCol w:w="801"/>
      </w:tblGrid>
      <w:tr w:rsidR="00AF6E96" w:rsidRPr="003B50D9" w:rsidTr="00A96776">
        <w:tc>
          <w:tcPr>
            <w:tcW w:w="5719" w:type="dxa"/>
            <w:vAlign w:val="center"/>
          </w:tcPr>
          <w:p w:rsidR="00AF6E96" w:rsidRPr="003B50D9" w:rsidRDefault="00AF6E96" w:rsidP="00F87238">
            <w:pPr>
              <w:ind w:left="0" w:firstLine="0"/>
              <w:jc w:val="left"/>
              <w:rPr>
                <w:b/>
              </w:rPr>
            </w:pPr>
            <w:r>
              <w:rPr>
                <w:b/>
              </w:rPr>
              <w:lastRenderedPageBreak/>
              <w:t>1</w:t>
            </w:r>
            <w:r w:rsidR="00F87238">
              <w:rPr>
                <w:b/>
              </w:rPr>
              <w:t>2</w:t>
            </w:r>
            <w:r w:rsidRPr="00E30E87">
              <w:rPr>
                <w:b/>
              </w:rPr>
              <w:t xml:space="preserve">. </w:t>
            </w:r>
            <w:r>
              <w:rPr>
                <w:b/>
              </w:rPr>
              <w:t>DİĞER</w:t>
            </w:r>
          </w:p>
        </w:tc>
        <w:tc>
          <w:tcPr>
            <w:tcW w:w="576" w:type="dxa"/>
            <w:vAlign w:val="center"/>
          </w:tcPr>
          <w:p w:rsidR="00AF6E96" w:rsidRPr="003B50D9" w:rsidRDefault="00AF6E96" w:rsidP="00A96776">
            <w:pPr>
              <w:ind w:left="0" w:firstLine="0"/>
              <w:jc w:val="center"/>
              <w:rPr>
                <w:b/>
              </w:rPr>
            </w:pPr>
            <w:r>
              <w:rPr>
                <w:b/>
              </w:rPr>
              <w:t>Ham</w:t>
            </w:r>
            <w:r w:rsidRPr="003B50D9">
              <w:rPr>
                <w:b/>
              </w:rPr>
              <w:t xml:space="preserve"> Puan</w:t>
            </w:r>
          </w:p>
        </w:tc>
        <w:tc>
          <w:tcPr>
            <w:tcW w:w="1971" w:type="dxa"/>
            <w:vAlign w:val="center"/>
          </w:tcPr>
          <w:p w:rsidR="00AF6E96" w:rsidRDefault="00AF6E96" w:rsidP="00A96776">
            <w:pPr>
              <w:ind w:left="0" w:firstLine="0"/>
              <w:jc w:val="center"/>
            </w:pPr>
            <w:r>
              <w:rPr>
                <w:b/>
              </w:rPr>
              <w:t>Eser No</w:t>
            </w:r>
            <w:r>
              <w:t xml:space="preserve"> </w:t>
            </w:r>
            <w:r>
              <w:br/>
              <w:t>(Özgeçmişte verilmiş numaralar ile)</w:t>
            </w:r>
          </w:p>
        </w:tc>
        <w:tc>
          <w:tcPr>
            <w:tcW w:w="801" w:type="dxa"/>
            <w:vAlign w:val="center"/>
          </w:tcPr>
          <w:p w:rsidR="00AF6E96" w:rsidRPr="003B50D9" w:rsidRDefault="00AF6E96" w:rsidP="00A96776">
            <w:pPr>
              <w:ind w:left="0" w:firstLine="0"/>
              <w:jc w:val="center"/>
              <w:rPr>
                <w:b/>
              </w:rPr>
            </w:pPr>
            <w:r>
              <w:rPr>
                <w:b/>
              </w:rPr>
              <w:t>Toplam</w:t>
            </w:r>
            <w:r w:rsidRPr="003B50D9">
              <w:rPr>
                <w:b/>
              </w:rPr>
              <w:t xml:space="preserve"> Puan</w:t>
            </w:r>
          </w:p>
        </w:tc>
      </w:tr>
      <w:tr w:rsidR="00AF6E96" w:rsidTr="00A96776">
        <w:trPr>
          <w:trHeight w:val="567"/>
        </w:trPr>
        <w:tc>
          <w:tcPr>
            <w:tcW w:w="5719" w:type="dxa"/>
            <w:vAlign w:val="center"/>
          </w:tcPr>
          <w:p w:rsidR="00AF6E96" w:rsidRPr="00A62A8F" w:rsidRDefault="00AF6E96" w:rsidP="00A96776">
            <w:pPr>
              <w:tabs>
                <w:tab w:val="left" w:pos="217"/>
              </w:tabs>
              <w:jc w:val="left"/>
            </w:pPr>
            <w:r>
              <w:rPr>
                <w:b/>
              </w:rPr>
              <w:t>a)</w:t>
            </w:r>
            <w:r w:rsidR="001C59F7">
              <w:rPr>
                <w:b/>
              </w:rPr>
              <w:t xml:space="preserve"> </w:t>
            </w:r>
            <w:r>
              <w:t xml:space="preserve">Web of </w:t>
            </w:r>
            <w:proofErr w:type="spellStart"/>
            <w:r>
              <w:t>Science’a</w:t>
            </w:r>
            <w:proofErr w:type="spellEnd"/>
            <w:r>
              <w:t xml:space="preserve"> göre h-indeksi en az 5 olmak</w:t>
            </w:r>
          </w:p>
        </w:tc>
        <w:tc>
          <w:tcPr>
            <w:tcW w:w="576" w:type="dxa"/>
            <w:vAlign w:val="center"/>
          </w:tcPr>
          <w:p w:rsidR="00AF6E96" w:rsidRPr="00426679" w:rsidRDefault="00AF6E96" w:rsidP="00A96776">
            <w:pPr>
              <w:ind w:left="0" w:firstLine="0"/>
              <w:jc w:val="center"/>
              <w:rPr>
                <w:b/>
              </w:rPr>
            </w:pPr>
            <w:r>
              <w:rPr>
                <w:b/>
              </w:rPr>
              <w:t>5</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r w:rsidR="00AF6E96" w:rsidTr="00A96776">
        <w:trPr>
          <w:trHeight w:val="567"/>
        </w:trPr>
        <w:tc>
          <w:tcPr>
            <w:tcW w:w="5719" w:type="dxa"/>
            <w:vAlign w:val="center"/>
          </w:tcPr>
          <w:p w:rsidR="00AF6E96" w:rsidRPr="00A62A8F" w:rsidRDefault="00AF6E96" w:rsidP="00A96776">
            <w:pPr>
              <w:tabs>
                <w:tab w:val="left" w:pos="217"/>
              </w:tabs>
              <w:ind w:left="0" w:firstLine="0"/>
              <w:jc w:val="left"/>
            </w:pPr>
            <w:r>
              <w:rPr>
                <w:b/>
              </w:rPr>
              <w:t>b)</w:t>
            </w:r>
            <w:r w:rsidR="001C59F7">
              <w:rPr>
                <w:b/>
              </w:rPr>
              <w:t xml:space="preserve"> </w:t>
            </w:r>
            <w:r>
              <w:t xml:space="preserve">YÖK’ün kabul ettiği sıralama kuruluşlarının** herhangi birinde yer alan ilk 300 üniversitede kesintisiz en az altı ay yurt dışı araştırma veya öğretim faaliyetinde bulunmuş olmak </w:t>
            </w:r>
          </w:p>
        </w:tc>
        <w:tc>
          <w:tcPr>
            <w:tcW w:w="576" w:type="dxa"/>
            <w:vAlign w:val="center"/>
          </w:tcPr>
          <w:p w:rsidR="00AF6E96" w:rsidRPr="00426679" w:rsidRDefault="00AF6E96" w:rsidP="00A96776">
            <w:pPr>
              <w:ind w:left="0" w:firstLine="0"/>
              <w:jc w:val="center"/>
              <w:rPr>
                <w:b/>
              </w:rPr>
            </w:pPr>
            <w:r>
              <w:rPr>
                <w:b/>
              </w:rPr>
              <w:t>5</w:t>
            </w:r>
          </w:p>
        </w:tc>
        <w:tc>
          <w:tcPr>
            <w:tcW w:w="1971" w:type="dxa"/>
            <w:vAlign w:val="center"/>
          </w:tcPr>
          <w:p w:rsidR="00AF6E96" w:rsidRDefault="00AF6E96" w:rsidP="00A96776">
            <w:pPr>
              <w:ind w:left="0" w:firstLine="0"/>
              <w:jc w:val="center"/>
            </w:pPr>
          </w:p>
        </w:tc>
        <w:tc>
          <w:tcPr>
            <w:tcW w:w="801" w:type="dxa"/>
            <w:vAlign w:val="center"/>
          </w:tcPr>
          <w:p w:rsidR="00AF6E96" w:rsidRDefault="00AF6E96" w:rsidP="00A96776">
            <w:pPr>
              <w:ind w:left="0" w:firstLine="0"/>
              <w:jc w:val="center"/>
            </w:pPr>
          </w:p>
        </w:tc>
      </w:tr>
    </w:tbl>
    <w:p w:rsidR="003D5DA3" w:rsidRDefault="003D5DA3" w:rsidP="0068772D">
      <w:pPr>
        <w:spacing w:line="240" w:lineRule="auto"/>
        <w:ind w:left="0" w:firstLine="0"/>
        <w:jc w:val="left"/>
      </w:pPr>
    </w:p>
    <w:p w:rsidR="0068772D" w:rsidRDefault="007F6A2F" w:rsidP="0068772D">
      <w:pPr>
        <w:spacing w:line="240" w:lineRule="auto"/>
        <w:ind w:left="0" w:firstLine="0"/>
        <w:jc w:val="left"/>
      </w:pPr>
      <w:r>
        <w:t xml:space="preserve">Bu maddeden </w:t>
      </w:r>
      <w:r w:rsidRPr="001C59F7">
        <w:rPr>
          <w:b/>
          <w:u w:val="single"/>
        </w:rPr>
        <w:t>en fazla 10 puan</w:t>
      </w:r>
      <w:r>
        <w:t xml:space="preserve"> alınabilir.</w:t>
      </w:r>
    </w:p>
    <w:p w:rsidR="00EA55DC" w:rsidRDefault="00EA55DC"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C71BAF" w:rsidRDefault="00C71BAF" w:rsidP="0068772D">
      <w:pPr>
        <w:spacing w:line="240" w:lineRule="auto"/>
        <w:ind w:left="0" w:firstLine="0"/>
        <w:jc w:val="left"/>
      </w:pPr>
    </w:p>
    <w:p w:rsidR="0066531A" w:rsidRDefault="0066531A" w:rsidP="0068772D">
      <w:pPr>
        <w:spacing w:line="240" w:lineRule="auto"/>
        <w:ind w:left="0" w:firstLine="0"/>
        <w:jc w:val="left"/>
      </w:pPr>
    </w:p>
    <w:p w:rsidR="0066531A" w:rsidRDefault="0066531A" w:rsidP="0068772D">
      <w:pPr>
        <w:spacing w:line="240" w:lineRule="auto"/>
        <w:ind w:left="0" w:firstLine="0"/>
        <w:jc w:val="left"/>
      </w:pPr>
    </w:p>
    <w:p w:rsidR="0066531A" w:rsidRDefault="0066531A" w:rsidP="0068772D">
      <w:pPr>
        <w:spacing w:line="240" w:lineRule="auto"/>
        <w:ind w:left="0" w:firstLine="0"/>
        <w:jc w:val="left"/>
      </w:pPr>
    </w:p>
    <w:p w:rsidR="0066531A" w:rsidRDefault="0066531A" w:rsidP="0068772D">
      <w:pPr>
        <w:spacing w:line="240" w:lineRule="auto"/>
        <w:ind w:left="0" w:firstLine="0"/>
        <w:jc w:val="left"/>
      </w:pPr>
    </w:p>
    <w:p w:rsidR="0066531A" w:rsidRDefault="0066531A" w:rsidP="0068772D">
      <w:pPr>
        <w:spacing w:line="240" w:lineRule="auto"/>
        <w:ind w:left="0" w:firstLine="0"/>
        <w:jc w:val="left"/>
      </w:pPr>
    </w:p>
    <w:p w:rsidR="0066531A" w:rsidRDefault="0066531A" w:rsidP="0068772D">
      <w:pPr>
        <w:spacing w:line="240" w:lineRule="auto"/>
        <w:ind w:left="0" w:firstLine="0"/>
        <w:jc w:val="left"/>
      </w:pPr>
    </w:p>
    <w:p w:rsidR="0066531A" w:rsidRDefault="0066531A" w:rsidP="0068772D">
      <w:pPr>
        <w:spacing w:line="240" w:lineRule="auto"/>
        <w:ind w:left="0" w:firstLine="0"/>
        <w:jc w:val="left"/>
      </w:pPr>
    </w:p>
    <w:p w:rsidR="0066531A" w:rsidRDefault="0066531A" w:rsidP="0068772D">
      <w:pPr>
        <w:spacing w:line="240" w:lineRule="auto"/>
        <w:ind w:left="0" w:firstLine="0"/>
        <w:jc w:val="left"/>
      </w:pPr>
    </w:p>
    <w:p w:rsidR="009E180F" w:rsidRDefault="009E180F" w:rsidP="0068772D">
      <w:pPr>
        <w:spacing w:line="240" w:lineRule="auto"/>
        <w:ind w:left="0" w:firstLine="0"/>
        <w:jc w:val="left"/>
      </w:pPr>
    </w:p>
    <w:p w:rsidR="009E180F" w:rsidRDefault="009E180F" w:rsidP="0068772D">
      <w:pPr>
        <w:spacing w:line="240" w:lineRule="auto"/>
        <w:ind w:left="0" w:firstLine="0"/>
        <w:jc w:val="left"/>
      </w:pPr>
    </w:p>
    <w:p w:rsidR="009E180F" w:rsidRDefault="009E180F" w:rsidP="0068772D">
      <w:pPr>
        <w:spacing w:line="240" w:lineRule="auto"/>
        <w:ind w:left="0" w:firstLine="0"/>
        <w:jc w:val="left"/>
      </w:pPr>
    </w:p>
    <w:p w:rsidR="00C71BAF" w:rsidRDefault="00C71BAF" w:rsidP="0068772D">
      <w:pPr>
        <w:spacing w:line="240" w:lineRule="auto"/>
        <w:ind w:left="0" w:firstLine="0"/>
        <w:jc w:val="left"/>
      </w:pPr>
    </w:p>
    <w:p w:rsidR="00A70972" w:rsidRPr="00D36AFF" w:rsidRDefault="00A70972" w:rsidP="00A70972">
      <w:pPr>
        <w:spacing w:line="240" w:lineRule="auto"/>
        <w:ind w:left="0" w:firstLine="0"/>
        <w:jc w:val="center"/>
        <w:rPr>
          <w:b/>
          <w:sz w:val="20"/>
          <w:szCs w:val="20"/>
        </w:rPr>
      </w:pPr>
      <w:r w:rsidRPr="00D36AFF">
        <w:rPr>
          <w:b/>
          <w:sz w:val="20"/>
          <w:szCs w:val="20"/>
        </w:rPr>
        <w:lastRenderedPageBreak/>
        <w:t>ÖZET TABLO</w:t>
      </w:r>
    </w:p>
    <w:p w:rsidR="00A70972" w:rsidRPr="00D36AFF" w:rsidRDefault="00A70972" w:rsidP="00A70972">
      <w:pPr>
        <w:spacing w:line="240" w:lineRule="auto"/>
        <w:ind w:left="0" w:firstLine="0"/>
        <w:jc w:val="center"/>
        <w:rPr>
          <w:b/>
          <w:sz w:val="20"/>
          <w:szCs w:val="20"/>
        </w:rPr>
      </w:pPr>
    </w:p>
    <w:tbl>
      <w:tblPr>
        <w:tblStyle w:val="TabloKlavuzu"/>
        <w:tblW w:w="9042" w:type="dxa"/>
        <w:tblLook w:val="04A0" w:firstRow="1" w:lastRow="0" w:firstColumn="1" w:lastColumn="0" w:noHBand="0" w:noVBand="1"/>
      </w:tblPr>
      <w:tblGrid>
        <w:gridCol w:w="2263"/>
        <w:gridCol w:w="3813"/>
        <w:gridCol w:w="1857"/>
        <w:gridCol w:w="1109"/>
      </w:tblGrid>
      <w:tr w:rsidR="00A70972" w:rsidRPr="00D36AFF" w:rsidTr="0066531A">
        <w:trPr>
          <w:trHeight w:val="236"/>
        </w:trPr>
        <w:tc>
          <w:tcPr>
            <w:tcW w:w="2263" w:type="dxa"/>
          </w:tcPr>
          <w:p w:rsidR="00A70972" w:rsidRPr="00D36AFF" w:rsidRDefault="00A70972" w:rsidP="00640712">
            <w:pPr>
              <w:ind w:left="0" w:firstLine="0"/>
              <w:rPr>
                <w:b/>
                <w:sz w:val="20"/>
                <w:szCs w:val="20"/>
              </w:rPr>
            </w:pPr>
            <w:r w:rsidRPr="00D36AFF">
              <w:rPr>
                <w:b/>
                <w:sz w:val="20"/>
                <w:szCs w:val="20"/>
              </w:rPr>
              <w:t>Faaliyet</w:t>
            </w:r>
          </w:p>
        </w:tc>
        <w:tc>
          <w:tcPr>
            <w:tcW w:w="3813" w:type="dxa"/>
          </w:tcPr>
          <w:p w:rsidR="00A70972" w:rsidRPr="00D36AFF" w:rsidRDefault="00A70972" w:rsidP="00640712">
            <w:pPr>
              <w:ind w:left="0" w:firstLine="0"/>
              <w:jc w:val="center"/>
              <w:rPr>
                <w:b/>
                <w:sz w:val="20"/>
                <w:szCs w:val="20"/>
              </w:rPr>
            </w:pPr>
            <w:r w:rsidRPr="00D36AFF">
              <w:rPr>
                <w:b/>
                <w:sz w:val="20"/>
                <w:szCs w:val="20"/>
              </w:rPr>
              <w:t>Asgari Puan</w:t>
            </w:r>
          </w:p>
        </w:tc>
        <w:tc>
          <w:tcPr>
            <w:tcW w:w="1857" w:type="dxa"/>
          </w:tcPr>
          <w:p w:rsidR="00A70972" w:rsidRPr="00D36AFF" w:rsidRDefault="00A70972" w:rsidP="00640712">
            <w:pPr>
              <w:ind w:left="0" w:firstLine="0"/>
              <w:jc w:val="center"/>
              <w:rPr>
                <w:b/>
                <w:sz w:val="20"/>
                <w:szCs w:val="20"/>
              </w:rPr>
            </w:pPr>
            <w:r w:rsidRPr="00D36AFF">
              <w:rPr>
                <w:b/>
                <w:sz w:val="20"/>
                <w:szCs w:val="20"/>
              </w:rPr>
              <w:t>Azami Puan</w:t>
            </w:r>
          </w:p>
        </w:tc>
        <w:tc>
          <w:tcPr>
            <w:tcW w:w="1109" w:type="dxa"/>
          </w:tcPr>
          <w:p w:rsidR="00A70972" w:rsidRPr="00D36AFF" w:rsidRDefault="00A70972" w:rsidP="00640712">
            <w:pPr>
              <w:ind w:left="0" w:firstLine="0"/>
              <w:jc w:val="center"/>
              <w:rPr>
                <w:b/>
                <w:sz w:val="20"/>
                <w:szCs w:val="20"/>
              </w:rPr>
            </w:pPr>
            <w:r w:rsidRPr="00D36AFF">
              <w:rPr>
                <w:b/>
                <w:sz w:val="20"/>
                <w:szCs w:val="20"/>
              </w:rPr>
              <w:t>Puan</w:t>
            </w:r>
          </w:p>
        </w:tc>
      </w:tr>
      <w:tr w:rsidR="00A70972" w:rsidRPr="00D36AFF" w:rsidTr="0066531A">
        <w:trPr>
          <w:trHeight w:val="401"/>
        </w:trPr>
        <w:tc>
          <w:tcPr>
            <w:tcW w:w="2263" w:type="dxa"/>
            <w:vAlign w:val="center"/>
          </w:tcPr>
          <w:p w:rsidR="00A70972" w:rsidRPr="00D36AFF" w:rsidRDefault="00A70972" w:rsidP="00640712">
            <w:pPr>
              <w:ind w:left="0" w:firstLine="0"/>
              <w:jc w:val="left"/>
              <w:rPr>
                <w:sz w:val="20"/>
                <w:szCs w:val="20"/>
              </w:rPr>
            </w:pPr>
            <w:r w:rsidRPr="00D36AFF">
              <w:rPr>
                <w:b/>
                <w:sz w:val="20"/>
                <w:szCs w:val="20"/>
              </w:rPr>
              <w:t>1.</w:t>
            </w:r>
            <w:r w:rsidRPr="00D36AFF">
              <w:rPr>
                <w:sz w:val="20"/>
                <w:szCs w:val="20"/>
              </w:rPr>
              <w:t xml:space="preserve"> Uluslararası Makale</w:t>
            </w:r>
          </w:p>
        </w:tc>
        <w:tc>
          <w:tcPr>
            <w:tcW w:w="3813" w:type="dxa"/>
            <w:vAlign w:val="center"/>
          </w:tcPr>
          <w:p w:rsidR="00A70972" w:rsidRPr="00D36AFF" w:rsidRDefault="00A70972" w:rsidP="00640712">
            <w:pPr>
              <w:ind w:left="0" w:firstLine="0"/>
              <w:jc w:val="center"/>
              <w:rPr>
                <w:sz w:val="20"/>
                <w:szCs w:val="20"/>
              </w:rPr>
            </w:pPr>
            <w:r w:rsidRPr="00D36AFF">
              <w:rPr>
                <w:sz w:val="20"/>
                <w:szCs w:val="20"/>
              </w:rPr>
              <w:t>-</w:t>
            </w:r>
          </w:p>
        </w:tc>
        <w:tc>
          <w:tcPr>
            <w:tcW w:w="1857" w:type="dxa"/>
            <w:vAlign w:val="center"/>
          </w:tcPr>
          <w:p w:rsidR="00A70972" w:rsidRPr="00D36AFF" w:rsidRDefault="00A70972" w:rsidP="00640712">
            <w:pPr>
              <w:ind w:left="0" w:firstLine="0"/>
              <w:jc w:val="center"/>
              <w:rPr>
                <w:sz w:val="20"/>
                <w:szCs w:val="20"/>
              </w:rPr>
            </w:pPr>
            <w:r w:rsidRPr="00D36AFF">
              <w:rPr>
                <w:sz w:val="20"/>
                <w:szCs w:val="20"/>
              </w:rPr>
              <w:t>-</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sz w:val="20"/>
                <w:szCs w:val="20"/>
              </w:rPr>
            </w:pPr>
            <w:r w:rsidRPr="00D36AFF">
              <w:rPr>
                <w:b/>
                <w:sz w:val="20"/>
                <w:szCs w:val="20"/>
              </w:rPr>
              <w:t xml:space="preserve">2. </w:t>
            </w:r>
            <w:r w:rsidRPr="00D36AFF">
              <w:rPr>
                <w:sz w:val="20"/>
                <w:szCs w:val="20"/>
              </w:rPr>
              <w:t>Ulusal Makale</w:t>
            </w:r>
          </w:p>
        </w:tc>
        <w:tc>
          <w:tcPr>
            <w:tcW w:w="3813" w:type="dxa"/>
            <w:vAlign w:val="center"/>
          </w:tcPr>
          <w:p w:rsidR="00A70972" w:rsidRPr="00D36AFF" w:rsidRDefault="00A70972" w:rsidP="00640712">
            <w:pPr>
              <w:ind w:left="0" w:firstLine="0"/>
              <w:rPr>
                <w:sz w:val="20"/>
                <w:szCs w:val="20"/>
              </w:rPr>
            </w:pPr>
            <w:r w:rsidRPr="00D36AFF">
              <w:rPr>
                <w:sz w:val="20"/>
                <w:szCs w:val="20"/>
              </w:rPr>
              <w:t>Yabancı uyruklu adaylar ile yurtdışı doçentlik denkliği başvurusu yapan adaylar, TR Dizin tarafından taranan ulusal hakemli dergilerde yayımlanmış makale koşulunu sağlayamamaları durumunda, bunun yerine aynı sayıdaki yayını 1. maddenin a, b veya c bentleri kapsamında yapmış olmaları şartı aranacaktır.</w:t>
            </w:r>
          </w:p>
          <w:p w:rsidR="00A70972" w:rsidRPr="00D36AFF" w:rsidRDefault="00A70972" w:rsidP="00640712">
            <w:pPr>
              <w:ind w:left="0" w:firstLine="0"/>
              <w:jc w:val="center"/>
              <w:rPr>
                <w:sz w:val="20"/>
                <w:szCs w:val="20"/>
              </w:rPr>
            </w:pPr>
          </w:p>
        </w:tc>
        <w:tc>
          <w:tcPr>
            <w:tcW w:w="1857" w:type="dxa"/>
            <w:vAlign w:val="center"/>
          </w:tcPr>
          <w:p w:rsidR="00A70972" w:rsidRPr="00D36AFF" w:rsidRDefault="00A70972" w:rsidP="00640712">
            <w:pPr>
              <w:ind w:left="0" w:firstLine="0"/>
              <w:jc w:val="center"/>
              <w:rPr>
                <w:sz w:val="20"/>
                <w:szCs w:val="20"/>
              </w:rPr>
            </w:pPr>
            <w:r w:rsidRPr="00D36AFF">
              <w:rPr>
                <w:sz w:val="20"/>
                <w:szCs w:val="20"/>
              </w:rPr>
              <w:t>-</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sz w:val="20"/>
                <w:szCs w:val="20"/>
              </w:rPr>
            </w:pPr>
            <w:r>
              <w:rPr>
                <w:b/>
                <w:sz w:val="20"/>
                <w:szCs w:val="20"/>
              </w:rPr>
              <w:t>3</w:t>
            </w:r>
            <w:r w:rsidRPr="00D36AFF">
              <w:rPr>
                <w:b/>
                <w:sz w:val="20"/>
                <w:szCs w:val="20"/>
              </w:rPr>
              <w:t>.</w:t>
            </w:r>
            <w:r w:rsidRPr="00D36AFF">
              <w:rPr>
                <w:sz w:val="20"/>
                <w:szCs w:val="20"/>
              </w:rPr>
              <w:t xml:space="preserve"> Kitap</w:t>
            </w:r>
          </w:p>
        </w:tc>
        <w:tc>
          <w:tcPr>
            <w:tcW w:w="3813" w:type="dxa"/>
            <w:vAlign w:val="center"/>
          </w:tcPr>
          <w:p w:rsidR="00A70972" w:rsidRPr="00D36AFF" w:rsidRDefault="008564AA" w:rsidP="008564AA">
            <w:pPr>
              <w:ind w:left="0" w:firstLine="0"/>
              <w:jc w:val="center"/>
              <w:rPr>
                <w:sz w:val="20"/>
                <w:szCs w:val="20"/>
              </w:rPr>
            </w:pPr>
            <w:r w:rsidRPr="00D36AFF">
              <w:rPr>
                <w:sz w:val="20"/>
                <w:szCs w:val="20"/>
              </w:rPr>
              <w:t>-</w:t>
            </w:r>
          </w:p>
        </w:tc>
        <w:tc>
          <w:tcPr>
            <w:tcW w:w="1857" w:type="dxa"/>
            <w:vAlign w:val="center"/>
          </w:tcPr>
          <w:p w:rsidR="0066531A" w:rsidRPr="0066531A" w:rsidRDefault="0066531A" w:rsidP="0066531A">
            <w:pPr>
              <w:ind w:left="0" w:firstLine="0"/>
              <w:rPr>
                <w:sz w:val="20"/>
                <w:szCs w:val="20"/>
              </w:rPr>
            </w:pPr>
            <w:r w:rsidRPr="0066531A">
              <w:rPr>
                <w:sz w:val="20"/>
                <w:szCs w:val="20"/>
              </w:rPr>
              <w:t xml:space="preserve">Bu madde kapsamında </w:t>
            </w:r>
            <w:r w:rsidRPr="0066531A">
              <w:rPr>
                <w:b/>
                <w:sz w:val="20"/>
                <w:szCs w:val="20"/>
                <w:u w:val="single"/>
              </w:rPr>
              <w:t>en fazla 20 puan</w:t>
            </w:r>
            <w:r w:rsidRPr="0066531A">
              <w:rPr>
                <w:sz w:val="20"/>
                <w:szCs w:val="20"/>
              </w:rPr>
              <w:t xml:space="preserve"> alınabilir. </w:t>
            </w:r>
          </w:p>
          <w:p w:rsidR="00A70972" w:rsidRPr="00D36AFF" w:rsidRDefault="0066531A" w:rsidP="0066531A">
            <w:pPr>
              <w:ind w:left="0" w:firstLine="0"/>
              <w:rPr>
                <w:sz w:val="20"/>
                <w:szCs w:val="20"/>
              </w:rPr>
            </w:pPr>
            <w:r w:rsidRPr="0066531A">
              <w:rPr>
                <w:sz w:val="20"/>
                <w:szCs w:val="20"/>
              </w:rPr>
              <w:t xml:space="preserve">Bu maddenin c veya d bentlerinden toplamda </w:t>
            </w:r>
            <w:r w:rsidRPr="0066531A">
              <w:rPr>
                <w:b/>
                <w:sz w:val="20"/>
                <w:szCs w:val="20"/>
                <w:u w:val="single"/>
              </w:rPr>
              <w:t xml:space="preserve">en fazla 5 puan </w:t>
            </w:r>
            <w:r w:rsidRPr="0066531A">
              <w:rPr>
                <w:sz w:val="20"/>
                <w:szCs w:val="20"/>
              </w:rPr>
              <w:t>alınabilir</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b/>
                <w:sz w:val="20"/>
                <w:szCs w:val="20"/>
              </w:rPr>
            </w:pPr>
            <w:r>
              <w:rPr>
                <w:b/>
                <w:sz w:val="20"/>
                <w:szCs w:val="20"/>
              </w:rPr>
              <w:t>4</w:t>
            </w:r>
            <w:r w:rsidRPr="00D36AFF">
              <w:rPr>
                <w:b/>
                <w:sz w:val="20"/>
                <w:szCs w:val="20"/>
              </w:rPr>
              <w:t>.</w:t>
            </w:r>
            <w:r w:rsidRPr="00D36AFF">
              <w:rPr>
                <w:sz w:val="20"/>
                <w:szCs w:val="20"/>
              </w:rPr>
              <w:t xml:space="preserve"> Atıf</w:t>
            </w:r>
          </w:p>
        </w:tc>
        <w:tc>
          <w:tcPr>
            <w:tcW w:w="3813" w:type="dxa"/>
            <w:vAlign w:val="center"/>
          </w:tcPr>
          <w:p w:rsidR="00A70972" w:rsidRDefault="00A70972" w:rsidP="00640712">
            <w:pPr>
              <w:ind w:left="0" w:firstLine="0"/>
              <w:rPr>
                <w:sz w:val="20"/>
                <w:szCs w:val="20"/>
              </w:rPr>
            </w:pPr>
            <w:r w:rsidRPr="00D36AFF">
              <w:rPr>
                <w:sz w:val="20"/>
                <w:szCs w:val="20"/>
              </w:rPr>
              <w:t>Do</w:t>
            </w:r>
            <w:r>
              <w:rPr>
                <w:sz w:val="20"/>
                <w:szCs w:val="20"/>
              </w:rPr>
              <w:t>çentlik</w:t>
            </w:r>
            <w:r w:rsidRPr="00D36AFF">
              <w:rPr>
                <w:sz w:val="20"/>
                <w:szCs w:val="20"/>
              </w:rPr>
              <w:t xml:space="preserve"> </w:t>
            </w:r>
            <w:r w:rsidR="008B1710">
              <w:rPr>
                <w:sz w:val="20"/>
                <w:szCs w:val="20"/>
              </w:rPr>
              <w:t>u</w:t>
            </w:r>
            <w:r w:rsidRPr="00D36AFF">
              <w:rPr>
                <w:sz w:val="20"/>
                <w:szCs w:val="20"/>
              </w:rPr>
              <w:t xml:space="preserve">nvanının alınmasından sonra yapılmış yayınlardan </w:t>
            </w:r>
            <w:r w:rsidRPr="008B1710">
              <w:rPr>
                <w:b/>
                <w:sz w:val="20"/>
                <w:szCs w:val="20"/>
                <w:u w:val="single"/>
              </w:rPr>
              <w:t>en az 5 puan</w:t>
            </w:r>
            <w:r w:rsidRPr="00D36AFF">
              <w:rPr>
                <w:sz w:val="20"/>
                <w:szCs w:val="20"/>
              </w:rPr>
              <w:t xml:space="preserve"> alınması zorunludur. </w:t>
            </w:r>
          </w:p>
          <w:p w:rsidR="008B1710" w:rsidRDefault="008B1710" w:rsidP="00640712">
            <w:pPr>
              <w:ind w:left="0" w:firstLine="0"/>
              <w:rPr>
                <w:sz w:val="20"/>
                <w:szCs w:val="20"/>
              </w:rPr>
            </w:pPr>
          </w:p>
          <w:p w:rsidR="008B1710" w:rsidRPr="008B1710" w:rsidRDefault="008B1710" w:rsidP="008B1710">
            <w:pPr>
              <w:ind w:left="0" w:firstLine="0"/>
              <w:rPr>
                <w:sz w:val="20"/>
              </w:rPr>
            </w:pPr>
            <w:r w:rsidRPr="008B1710">
              <w:rPr>
                <w:sz w:val="20"/>
              </w:rPr>
              <w:t>.</w:t>
            </w:r>
          </w:p>
          <w:p w:rsidR="008B1710" w:rsidRPr="00D36AFF" w:rsidRDefault="008B1710" w:rsidP="00640712">
            <w:pPr>
              <w:ind w:left="0" w:firstLine="0"/>
              <w:rPr>
                <w:sz w:val="20"/>
                <w:szCs w:val="20"/>
              </w:rPr>
            </w:pPr>
          </w:p>
          <w:p w:rsidR="00A70972" w:rsidRPr="00D36AFF" w:rsidRDefault="00A70972" w:rsidP="00640712">
            <w:pPr>
              <w:ind w:left="0" w:firstLine="0"/>
              <w:rPr>
                <w:sz w:val="20"/>
                <w:szCs w:val="20"/>
              </w:rPr>
            </w:pPr>
          </w:p>
        </w:tc>
        <w:tc>
          <w:tcPr>
            <w:tcW w:w="1857" w:type="dxa"/>
            <w:vAlign w:val="center"/>
          </w:tcPr>
          <w:p w:rsidR="00A70972" w:rsidRPr="00D36AFF" w:rsidRDefault="00A70972" w:rsidP="00640712">
            <w:pPr>
              <w:ind w:left="0" w:firstLine="0"/>
              <w:jc w:val="center"/>
              <w:rPr>
                <w:sz w:val="20"/>
                <w:szCs w:val="20"/>
              </w:rPr>
            </w:pPr>
            <w:r w:rsidRPr="00D36AFF">
              <w:rPr>
                <w:sz w:val="20"/>
                <w:szCs w:val="20"/>
              </w:rPr>
              <w:t>10</w:t>
            </w:r>
          </w:p>
          <w:p w:rsidR="00A70972" w:rsidRPr="00D36AFF" w:rsidRDefault="00A70972" w:rsidP="00640712">
            <w:pPr>
              <w:ind w:left="0" w:firstLine="0"/>
              <w:jc w:val="center"/>
              <w:rPr>
                <w:sz w:val="20"/>
                <w:szCs w:val="20"/>
              </w:rPr>
            </w:pP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sz w:val="20"/>
                <w:szCs w:val="20"/>
              </w:rPr>
            </w:pPr>
            <w:r>
              <w:rPr>
                <w:b/>
                <w:sz w:val="20"/>
                <w:szCs w:val="20"/>
              </w:rPr>
              <w:t>5</w:t>
            </w:r>
            <w:r w:rsidRPr="00D36AFF">
              <w:rPr>
                <w:b/>
                <w:sz w:val="20"/>
                <w:szCs w:val="20"/>
              </w:rPr>
              <w:t xml:space="preserve">. </w:t>
            </w:r>
            <w:r w:rsidRPr="00D36AFF">
              <w:rPr>
                <w:sz w:val="20"/>
                <w:szCs w:val="20"/>
              </w:rPr>
              <w:t>Lisansüstü Tez Danışmanlığı</w:t>
            </w:r>
          </w:p>
        </w:tc>
        <w:tc>
          <w:tcPr>
            <w:tcW w:w="3813" w:type="dxa"/>
            <w:vAlign w:val="center"/>
          </w:tcPr>
          <w:p w:rsidR="00A70972" w:rsidRPr="00D36AFF" w:rsidRDefault="008564AA" w:rsidP="00640712">
            <w:pPr>
              <w:ind w:left="0" w:firstLine="0"/>
              <w:jc w:val="center"/>
              <w:rPr>
                <w:sz w:val="20"/>
                <w:szCs w:val="20"/>
              </w:rPr>
            </w:pPr>
            <w:r w:rsidRPr="00D36AFF">
              <w:rPr>
                <w:sz w:val="20"/>
                <w:szCs w:val="20"/>
              </w:rPr>
              <w:t>-</w:t>
            </w:r>
          </w:p>
        </w:tc>
        <w:tc>
          <w:tcPr>
            <w:tcW w:w="1857" w:type="dxa"/>
            <w:vAlign w:val="center"/>
          </w:tcPr>
          <w:p w:rsidR="00A70972" w:rsidRPr="00D36AFF" w:rsidRDefault="00A70972" w:rsidP="00640712">
            <w:pPr>
              <w:ind w:left="0" w:firstLine="0"/>
              <w:jc w:val="center"/>
              <w:rPr>
                <w:sz w:val="20"/>
                <w:szCs w:val="20"/>
              </w:rPr>
            </w:pPr>
            <w:r w:rsidRPr="00D36AFF">
              <w:rPr>
                <w:sz w:val="20"/>
                <w:szCs w:val="20"/>
              </w:rPr>
              <w:t>10</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sz w:val="20"/>
                <w:szCs w:val="20"/>
              </w:rPr>
            </w:pPr>
            <w:r>
              <w:rPr>
                <w:b/>
                <w:sz w:val="20"/>
                <w:szCs w:val="20"/>
              </w:rPr>
              <w:t>6</w:t>
            </w:r>
            <w:r w:rsidRPr="00D36AFF">
              <w:rPr>
                <w:b/>
                <w:sz w:val="20"/>
                <w:szCs w:val="20"/>
              </w:rPr>
              <w:t>.</w:t>
            </w:r>
            <w:r w:rsidRPr="00D36AFF">
              <w:rPr>
                <w:sz w:val="20"/>
                <w:szCs w:val="20"/>
              </w:rPr>
              <w:t xml:space="preserve"> Bilimsel Araştırma Projesi</w:t>
            </w:r>
          </w:p>
        </w:tc>
        <w:tc>
          <w:tcPr>
            <w:tcW w:w="3813" w:type="dxa"/>
            <w:vAlign w:val="center"/>
          </w:tcPr>
          <w:p w:rsidR="00A70972" w:rsidRPr="00D36AFF" w:rsidRDefault="00552DBA" w:rsidP="00AD728B">
            <w:pPr>
              <w:ind w:left="0" w:firstLine="0"/>
              <w:rPr>
                <w:sz w:val="20"/>
                <w:szCs w:val="20"/>
              </w:rPr>
            </w:pPr>
            <w:r w:rsidRPr="00552DBA">
              <w:rPr>
                <w:sz w:val="20"/>
                <w:szCs w:val="20"/>
              </w:rPr>
              <w:t xml:space="preserve">Başarı ile tamamlanmış </w:t>
            </w:r>
            <w:r>
              <w:rPr>
                <w:sz w:val="20"/>
                <w:szCs w:val="20"/>
              </w:rPr>
              <w:t>Ü</w:t>
            </w:r>
            <w:r w:rsidRPr="00552DBA">
              <w:rPr>
                <w:sz w:val="20"/>
                <w:szCs w:val="20"/>
              </w:rPr>
              <w:t>niversitedeki BAP projesinde (tez ve uzmanlık projeleri hariç) yürütücü ol</w:t>
            </w:r>
            <w:r>
              <w:rPr>
                <w:sz w:val="20"/>
                <w:szCs w:val="20"/>
              </w:rPr>
              <w:t xml:space="preserve">arak </w:t>
            </w:r>
            <w:r w:rsidRPr="00115483">
              <w:rPr>
                <w:b/>
                <w:sz w:val="20"/>
                <w:szCs w:val="20"/>
                <w:u w:val="single"/>
              </w:rPr>
              <w:t xml:space="preserve">en az </w:t>
            </w:r>
            <w:r w:rsidR="009527B5" w:rsidRPr="00115483">
              <w:rPr>
                <w:b/>
                <w:sz w:val="20"/>
                <w:szCs w:val="20"/>
                <w:u w:val="single"/>
              </w:rPr>
              <w:t>6</w:t>
            </w:r>
            <w:r w:rsidRPr="00115483">
              <w:rPr>
                <w:b/>
                <w:sz w:val="20"/>
                <w:szCs w:val="20"/>
                <w:u w:val="single"/>
              </w:rPr>
              <w:t xml:space="preserve"> puan</w:t>
            </w:r>
            <w:r w:rsidR="002806B3">
              <w:rPr>
                <w:sz w:val="20"/>
                <w:szCs w:val="20"/>
              </w:rPr>
              <w:t xml:space="preserve"> </w:t>
            </w:r>
            <w:r w:rsidR="009527B5">
              <w:rPr>
                <w:sz w:val="20"/>
                <w:szCs w:val="20"/>
              </w:rPr>
              <w:t>alınması zorunludur</w:t>
            </w:r>
            <w:r w:rsidR="002806B3">
              <w:rPr>
                <w:sz w:val="20"/>
                <w:szCs w:val="20"/>
              </w:rPr>
              <w:t>.</w:t>
            </w:r>
          </w:p>
        </w:tc>
        <w:tc>
          <w:tcPr>
            <w:tcW w:w="1857" w:type="dxa"/>
            <w:vAlign w:val="center"/>
          </w:tcPr>
          <w:p w:rsidR="00A70972" w:rsidRPr="00D36AFF" w:rsidRDefault="00A70972" w:rsidP="00640712">
            <w:pPr>
              <w:ind w:left="0" w:firstLine="0"/>
              <w:jc w:val="center"/>
              <w:rPr>
                <w:sz w:val="20"/>
                <w:szCs w:val="20"/>
              </w:rPr>
            </w:pPr>
            <w:r w:rsidRPr="00D36AFF">
              <w:rPr>
                <w:sz w:val="20"/>
                <w:szCs w:val="20"/>
              </w:rPr>
              <w:t>30</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sz w:val="20"/>
                <w:szCs w:val="20"/>
              </w:rPr>
            </w:pPr>
            <w:r>
              <w:rPr>
                <w:b/>
                <w:sz w:val="20"/>
                <w:szCs w:val="20"/>
              </w:rPr>
              <w:t>7</w:t>
            </w:r>
            <w:r w:rsidRPr="00D36AFF">
              <w:rPr>
                <w:b/>
                <w:sz w:val="20"/>
                <w:szCs w:val="20"/>
              </w:rPr>
              <w:t xml:space="preserve">. </w:t>
            </w:r>
            <w:r w:rsidRPr="00D36AFF">
              <w:rPr>
                <w:sz w:val="20"/>
                <w:szCs w:val="20"/>
              </w:rPr>
              <w:t>Bilimsel Toplantı</w:t>
            </w:r>
          </w:p>
        </w:tc>
        <w:tc>
          <w:tcPr>
            <w:tcW w:w="3813" w:type="dxa"/>
            <w:vAlign w:val="center"/>
          </w:tcPr>
          <w:p w:rsidR="00A70972" w:rsidRPr="00D36AFF" w:rsidRDefault="008564AA" w:rsidP="008564AA">
            <w:pPr>
              <w:ind w:left="0" w:firstLine="0"/>
              <w:jc w:val="center"/>
              <w:rPr>
                <w:sz w:val="20"/>
                <w:szCs w:val="20"/>
              </w:rPr>
            </w:pPr>
            <w:r>
              <w:rPr>
                <w:sz w:val="20"/>
                <w:szCs w:val="20"/>
              </w:rPr>
              <w:t>5</w:t>
            </w:r>
          </w:p>
        </w:tc>
        <w:tc>
          <w:tcPr>
            <w:tcW w:w="1857" w:type="dxa"/>
            <w:vAlign w:val="center"/>
          </w:tcPr>
          <w:p w:rsidR="00A70972" w:rsidRPr="00D36AFF" w:rsidRDefault="00657E30" w:rsidP="00640712">
            <w:pPr>
              <w:ind w:left="0" w:firstLine="0"/>
              <w:jc w:val="center"/>
              <w:rPr>
                <w:sz w:val="20"/>
                <w:szCs w:val="20"/>
              </w:rPr>
            </w:pPr>
            <w:r>
              <w:rPr>
                <w:sz w:val="20"/>
                <w:szCs w:val="20"/>
              </w:rPr>
              <w:t>10</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sz w:val="20"/>
                <w:szCs w:val="20"/>
              </w:rPr>
            </w:pPr>
            <w:r>
              <w:rPr>
                <w:b/>
                <w:sz w:val="20"/>
                <w:szCs w:val="20"/>
              </w:rPr>
              <w:t>8</w:t>
            </w:r>
            <w:r w:rsidRPr="00D36AFF">
              <w:rPr>
                <w:b/>
                <w:sz w:val="20"/>
                <w:szCs w:val="20"/>
              </w:rPr>
              <w:t>.</w:t>
            </w:r>
            <w:r w:rsidRPr="00D36AFF">
              <w:rPr>
                <w:sz w:val="20"/>
                <w:szCs w:val="20"/>
              </w:rPr>
              <w:t>Eğitim-Öğretim</w:t>
            </w:r>
          </w:p>
        </w:tc>
        <w:tc>
          <w:tcPr>
            <w:tcW w:w="3813" w:type="dxa"/>
            <w:vAlign w:val="center"/>
          </w:tcPr>
          <w:p w:rsidR="00A70972" w:rsidRPr="00D36AFF" w:rsidRDefault="00A70972" w:rsidP="00640712">
            <w:pPr>
              <w:ind w:left="0" w:firstLine="0"/>
              <w:jc w:val="center"/>
              <w:rPr>
                <w:sz w:val="20"/>
                <w:szCs w:val="20"/>
              </w:rPr>
            </w:pPr>
            <w:r w:rsidRPr="00D36AFF">
              <w:rPr>
                <w:sz w:val="20"/>
                <w:szCs w:val="20"/>
              </w:rPr>
              <w:t>2</w:t>
            </w:r>
          </w:p>
        </w:tc>
        <w:tc>
          <w:tcPr>
            <w:tcW w:w="1857" w:type="dxa"/>
            <w:vAlign w:val="center"/>
          </w:tcPr>
          <w:p w:rsidR="00A70972" w:rsidRPr="00D36AFF" w:rsidRDefault="00A70972" w:rsidP="00640712">
            <w:pPr>
              <w:ind w:left="0" w:firstLine="0"/>
              <w:jc w:val="center"/>
              <w:rPr>
                <w:sz w:val="20"/>
                <w:szCs w:val="20"/>
              </w:rPr>
            </w:pPr>
            <w:r w:rsidRPr="00D36AFF">
              <w:rPr>
                <w:sz w:val="20"/>
                <w:szCs w:val="20"/>
              </w:rPr>
              <w:t>6</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sz w:val="20"/>
                <w:szCs w:val="20"/>
              </w:rPr>
            </w:pPr>
            <w:r>
              <w:rPr>
                <w:b/>
                <w:sz w:val="20"/>
                <w:szCs w:val="20"/>
              </w:rPr>
              <w:t>9</w:t>
            </w:r>
            <w:r w:rsidRPr="00D36AFF">
              <w:rPr>
                <w:b/>
                <w:sz w:val="20"/>
                <w:szCs w:val="20"/>
              </w:rPr>
              <w:t xml:space="preserve">. </w:t>
            </w:r>
            <w:r w:rsidRPr="00D36AFF">
              <w:rPr>
                <w:sz w:val="20"/>
                <w:szCs w:val="20"/>
              </w:rPr>
              <w:t>Patent/Faydalı Model</w:t>
            </w:r>
          </w:p>
        </w:tc>
        <w:tc>
          <w:tcPr>
            <w:tcW w:w="3813" w:type="dxa"/>
            <w:vAlign w:val="center"/>
          </w:tcPr>
          <w:p w:rsidR="00A70972" w:rsidRPr="00D36AFF" w:rsidRDefault="008564AA" w:rsidP="00640712">
            <w:pPr>
              <w:ind w:left="0" w:firstLine="0"/>
              <w:jc w:val="center"/>
              <w:rPr>
                <w:sz w:val="20"/>
                <w:szCs w:val="20"/>
              </w:rPr>
            </w:pPr>
            <w:r w:rsidRPr="00D36AFF">
              <w:rPr>
                <w:sz w:val="20"/>
                <w:szCs w:val="20"/>
              </w:rPr>
              <w:t>-</w:t>
            </w:r>
          </w:p>
        </w:tc>
        <w:tc>
          <w:tcPr>
            <w:tcW w:w="1857" w:type="dxa"/>
            <w:vAlign w:val="center"/>
          </w:tcPr>
          <w:p w:rsidR="00A70972" w:rsidRPr="00D36AFF" w:rsidRDefault="008564AA" w:rsidP="00640712">
            <w:pPr>
              <w:ind w:left="0" w:firstLine="0"/>
              <w:jc w:val="center"/>
              <w:rPr>
                <w:sz w:val="20"/>
                <w:szCs w:val="20"/>
              </w:rPr>
            </w:pPr>
            <w:r w:rsidRPr="00D36AFF">
              <w:rPr>
                <w:sz w:val="20"/>
                <w:szCs w:val="20"/>
              </w:rPr>
              <w:t>-</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sz w:val="20"/>
                <w:szCs w:val="20"/>
              </w:rPr>
            </w:pPr>
            <w:r w:rsidRPr="00D36AFF">
              <w:rPr>
                <w:b/>
                <w:sz w:val="20"/>
                <w:szCs w:val="20"/>
              </w:rPr>
              <w:t>1</w:t>
            </w:r>
            <w:r>
              <w:rPr>
                <w:b/>
                <w:sz w:val="20"/>
                <w:szCs w:val="20"/>
              </w:rPr>
              <w:t>0</w:t>
            </w:r>
            <w:r w:rsidRPr="00D36AFF">
              <w:rPr>
                <w:b/>
                <w:sz w:val="20"/>
                <w:szCs w:val="20"/>
              </w:rPr>
              <w:t xml:space="preserve">. </w:t>
            </w:r>
            <w:r w:rsidRPr="00D36AFF">
              <w:rPr>
                <w:sz w:val="20"/>
                <w:szCs w:val="20"/>
              </w:rPr>
              <w:t>Ödül</w:t>
            </w:r>
          </w:p>
        </w:tc>
        <w:tc>
          <w:tcPr>
            <w:tcW w:w="3813" w:type="dxa"/>
            <w:vAlign w:val="center"/>
          </w:tcPr>
          <w:p w:rsidR="00A70972" w:rsidRPr="00D36AFF" w:rsidRDefault="00A70972" w:rsidP="00640712">
            <w:pPr>
              <w:ind w:left="0" w:firstLine="0"/>
              <w:jc w:val="center"/>
              <w:rPr>
                <w:sz w:val="20"/>
                <w:szCs w:val="20"/>
              </w:rPr>
            </w:pPr>
            <w:r w:rsidRPr="00D36AFF">
              <w:rPr>
                <w:sz w:val="20"/>
                <w:szCs w:val="20"/>
              </w:rPr>
              <w:t>-</w:t>
            </w:r>
          </w:p>
        </w:tc>
        <w:tc>
          <w:tcPr>
            <w:tcW w:w="1857" w:type="dxa"/>
            <w:vAlign w:val="center"/>
          </w:tcPr>
          <w:p w:rsidR="00A70972" w:rsidRPr="00D36AFF" w:rsidRDefault="00A70972" w:rsidP="00640712">
            <w:pPr>
              <w:ind w:left="0" w:firstLine="0"/>
              <w:jc w:val="center"/>
              <w:rPr>
                <w:sz w:val="20"/>
                <w:szCs w:val="20"/>
              </w:rPr>
            </w:pPr>
            <w:r w:rsidRPr="00D36AFF">
              <w:rPr>
                <w:sz w:val="20"/>
                <w:szCs w:val="20"/>
              </w:rPr>
              <w:t>25</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D36AFF" w:rsidRDefault="00A70972" w:rsidP="00640712">
            <w:pPr>
              <w:ind w:left="0" w:firstLine="0"/>
              <w:jc w:val="left"/>
              <w:rPr>
                <w:b/>
                <w:sz w:val="20"/>
                <w:szCs w:val="20"/>
              </w:rPr>
            </w:pPr>
            <w:r w:rsidRPr="00D36AFF">
              <w:rPr>
                <w:b/>
                <w:sz w:val="20"/>
                <w:szCs w:val="20"/>
              </w:rPr>
              <w:t>1</w:t>
            </w:r>
            <w:r>
              <w:rPr>
                <w:b/>
                <w:sz w:val="20"/>
                <w:szCs w:val="20"/>
              </w:rPr>
              <w:t>1</w:t>
            </w:r>
            <w:r w:rsidRPr="00D36AFF">
              <w:rPr>
                <w:b/>
                <w:sz w:val="20"/>
                <w:szCs w:val="20"/>
              </w:rPr>
              <w:t xml:space="preserve">. </w:t>
            </w:r>
            <w:r w:rsidRPr="00D36AFF">
              <w:rPr>
                <w:sz w:val="20"/>
                <w:szCs w:val="20"/>
              </w:rPr>
              <w:t>Editörlük</w:t>
            </w:r>
          </w:p>
        </w:tc>
        <w:tc>
          <w:tcPr>
            <w:tcW w:w="3813" w:type="dxa"/>
            <w:vAlign w:val="center"/>
          </w:tcPr>
          <w:p w:rsidR="00A70972" w:rsidRPr="00D36AFF" w:rsidRDefault="00A70972" w:rsidP="00640712">
            <w:pPr>
              <w:ind w:left="0" w:firstLine="0"/>
              <w:jc w:val="center"/>
              <w:rPr>
                <w:sz w:val="20"/>
                <w:szCs w:val="20"/>
              </w:rPr>
            </w:pPr>
            <w:r w:rsidRPr="00D36AFF">
              <w:rPr>
                <w:sz w:val="20"/>
                <w:szCs w:val="20"/>
              </w:rPr>
              <w:t>-</w:t>
            </w:r>
          </w:p>
        </w:tc>
        <w:tc>
          <w:tcPr>
            <w:tcW w:w="1857" w:type="dxa"/>
            <w:vAlign w:val="center"/>
          </w:tcPr>
          <w:p w:rsidR="00A70972" w:rsidRPr="00D36AFF" w:rsidRDefault="00A70972" w:rsidP="00640712">
            <w:pPr>
              <w:ind w:left="0" w:firstLine="0"/>
              <w:jc w:val="center"/>
              <w:rPr>
                <w:sz w:val="20"/>
                <w:szCs w:val="20"/>
              </w:rPr>
            </w:pPr>
            <w:r w:rsidRPr="00D36AFF">
              <w:rPr>
                <w:sz w:val="20"/>
                <w:szCs w:val="20"/>
              </w:rPr>
              <w:t>4</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2263" w:type="dxa"/>
            <w:vAlign w:val="center"/>
          </w:tcPr>
          <w:p w:rsidR="00A70972" w:rsidRPr="00C02F9A" w:rsidRDefault="00A70972" w:rsidP="00640712">
            <w:pPr>
              <w:ind w:left="0" w:firstLine="0"/>
              <w:jc w:val="left"/>
              <w:rPr>
                <w:b/>
                <w:sz w:val="20"/>
                <w:szCs w:val="20"/>
              </w:rPr>
            </w:pPr>
            <w:r w:rsidRPr="00C02F9A">
              <w:rPr>
                <w:b/>
                <w:sz w:val="20"/>
                <w:szCs w:val="20"/>
              </w:rPr>
              <w:t xml:space="preserve">12. </w:t>
            </w:r>
            <w:r w:rsidR="00C829AB">
              <w:rPr>
                <w:sz w:val="20"/>
                <w:szCs w:val="20"/>
              </w:rPr>
              <w:t>Diğer</w:t>
            </w:r>
          </w:p>
        </w:tc>
        <w:tc>
          <w:tcPr>
            <w:tcW w:w="3813" w:type="dxa"/>
            <w:vAlign w:val="center"/>
          </w:tcPr>
          <w:p w:rsidR="00A70972" w:rsidRPr="00D36AFF" w:rsidRDefault="00C829AB" w:rsidP="00B35957">
            <w:pPr>
              <w:ind w:left="0" w:firstLine="0"/>
              <w:rPr>
                <w:sz w:val="20"/>
                <w:szCs w:val="20"/>
              </w:rPr>
            </w:pPr>
            <w:r w:rsidRPr="00C02F9A">
              <w:rPr>
                <w:sz w:val="20"/>
                <w:szCs w:val="20"/>
              </w:rPr>
              <w:t xml:space="preserve">Web of </w:t>
            </w:r>
            <w:proofErr w:type="spellStart"/>
            <w:r w:rsidRPr="00C02F9A">
              <w:rPr>
                <w:sz w:val="20"/>
                <w:szCs w:val="20"/>
              </w:rPr>
              <w:t>Science’a</w:t>
            </w:r>
            <w:proofErr w:type="spellEnd"/>
            <w:r w:rsidRPr="00C02F9A">
              <w:rPr>
                <w:sz w:val="20"/>
                <w:szCs w:val="20"/>
              </w:rPr>
              <w:t xml:space="preserve"> göre h-indeksi</w:t>
            </w:r>
            <w:r>
              <w:rPr>
                <w:sz w:val="20"/>
                <w:szCs w:val="20"/>
              </w:rPr>
              <w:t xml:space="preserve"> </w:t>
            </w:r>
            <w:r w:rsidRPr="00597802">
              <w:rPr>
                <w:b/>
                <w:sz w:val="20"/>
                <w:szCs w:val="20"/>
                <w:u w:val="single"/>
              </w:rPr>
              <w:t xml:space="preserve">en az </w:t>
            </w:r>
            <w:r w:rsidR="00401EA5" w:rsidRPr="00597802">
              <w:rPr>
                <w:b/>
                <w:sz w:val="20"/>
                <w:szCs w:val="20"/>
                <w:u w:val="single"/>
              </w:rPr>
              <w:t>5</w:t>
            </w:r>
            <w:r w:rsidR="00597802">
              <w:rPr>
                <w:sz w:val="20"/>
                <w:szCs w:val="20"/>
              </w:rPr>
              <w:t xml:space="preserve"> olmak zorunludur</w:t>
            </w:r>
          </w:p>
        </w:tc>
        <w:tc>
          <w:tcPr>
            <w:tcW w:w="1857" w:type="dxa"/>
            <w:vAlign w:val="center"/>
          </w:tcPr>
          <w:p w:rsidR="00A70972" w:rsidRPr="00D36AFF" w:rsidRDefault="00C829AB" w:rsidP="00640712">
            <w:pPr>
              <w:ind w:left="0" w:firstLine="0"/>
              <w:jc w:val="center"/>
              <w:rPr>
                <w:sz w:val="20"/>
                <w:szCs w:val="20"/>
              </w:rPr>
            </w:pPr>
            <w:r>
              <w:rPr>
                <w:sz w:val="20"/>
                <w:szCs w:val="20"/>
              </w:rPr>
              <w:t>10</w:t>
            </w:r>
          </w:p>
        </w:tc>
        <w:tc>
          <w:tcPr>
            <w:tcW w:w="1109" w:type="dxa"/>
            <w:vAlign w:val="center"/>
          </w:tcPr>
          <w:p w:rsidR="00A70972" w:rsidRPr="00D36AFF" w:rsidRDefault="00A70972" w:rsidP="00640712">
            <w:pPr>
              <w:ind w:left="0" w:firstLine="0"/>
              <w:jc w:val="center"/>
              <w:rPr>
                <w:b/>
                <w:sz w:val="20"/>
                <w:szCs w:val="20"/>
              </w:rPr>
            </w:pPr>
          </w:p>
        </w:tc>
      </w:tr>
      <w:tr w:rsidR="00A70972" w:rsidRPr="00D36AFF" w:rsidTr="0066531A">
        <w:trPr>
          <w:trHeight w:val="401"/>
        </w:trPr>
        <w:tc>
          <w:tcPr>
            <w:tcW w:w="7933" w:type="dxa"/>
            <w:gridSpan w:val="3"/>
            <w:vAlign w:val="center"/>
          </w:tcPr>
          <w:p w:rsidR="00A70972" w:rsidRPr="00D36AFF" w:rsidRDefault="00A70972" w:rsidP="00640712">
            <w:pPr>
              <w:ind w:left="0" w:firstLine="0"/>
              <w:jc w:val="right"/>
              <w:rPr>
                <w:b/>
                <w:sz w:val="20"/>
                <w:szCs w:val="20"/>
              </w:rPr>
            </w:pPr>
            <w:r w:rsidRPr="00D36AFF">
              <w:rPr>
                <w:b/>
                <w:sz w:val="20"/>
                <w:szCs w:val="20"/>
              </w:rPr>
              <w:t>TOPLAM</w:t>
            </w:r>
          </w:p>
        </w:tc>
        <w:tc>
          <w:tcPr>
            <w:tcW w:w="1109" w:type="dxa"/>
            <w:vAlign w:val="center"/>
          </w:tcPr>
          <w:p w:rsidR="00A70972" w:rsidRPr="00D36AFF" w:rsidRDefault="00A70972" w:rsidP="00640712">
            <w:pPr>
              <w:ind w:left="0" w:firstLine="0"/>
              <w:jc w:val="center"/>
              <w:rPr>
                <w:b/>
                <w:sz w:val="20"/>
                <w:szCs w:val="20"/>
              </w:rPr>
            </w:pPr>
          </w:p>
        </w:tc>
      </w:tr>
    </w:tbl>
    <w:p w:rsidR="00A70972" w:rsidRPr="00D36AFF" w:rsidRDefault="00A70972" w:rsidP="00A70972">
      <w:pPr>
        <w:spacing w:line="240" w:lineRule="auto"/>
        <w:ind w:left="0" w:firstLine="0"/>
        <w:rPr>
          <w:b/>
          <w:sz w:val="20"/>
          <w:szCs w:val="20"/>
        </w:rPr>
      </w:pPr>
    </w:p>
    <w:p w:rsidR="00A35885" w:rsidRDefault="00A35885" w:rsidP="00EA55DC">
      <w:pPr>
        <w:spacing w:line="240" w:lineRule="auto"/>
        <w:ind w:left="0" w:firstLine="0"/>
        <w:rPr>
          <w:b/>
          <w:sz w:val="20"/>
          <w:szCs w:val="20"/>
        </w:rPr>
      </w:pPr>
    </w:p>
    <w:p w:rsidR="00ED04F1" w:rsidRDefault="00ED04F1" w:rsidP="00ED04F1">
      <w:pPr>
        <w:spacing w:line="240" w:lineRule="auto"/>
        <w:ind w:left="0" w:firstLine="708"/>
        <w:rPr>
          <w:b/>
        </w:rPr>
      </w:pPr>
      <w:r>
        <w:rPr>
          <w:b/>
        </w:rPr>
        <w:t xml:space="preserve">Ad </w:t>
      </w:r>
      <w:proofErr w:type="spellStart"/>
      <w:r>
        <w:rPr>
          <w:b/>
        </w:rPr>
        <w:t>Soyad</w:t>
      </w:r>
      <w:proofErr w:type="spellEnd"/>
      <w:r>
        <w:rPr>
          <w:b/>
        </w:rPr>
        <w:t>:</w:t>
      </w:r>
    </w:p>
    <w:p w:rsidR="00ED04F1" w:rsidRDefault="00ED04F1" w:rsidP="00ED04F1">
      <w:pPr>
        <w:spacing w:line="240" w:lineRule="auto"/>
        <w:ind w:left="0" w:firstLine="0"/>
        <w:rPr>
          <w:b/>
        </w:rPr>
      </w:pPr>
    </w:p>
    <w:p w:rsidR="00ED04F1" w:rsidRDefault="00ED04F1" w:rsidP="00ED04F1">
      <w:pPr>
        <w:spacing w:line="240" w:lineRule="auto"/>
        <w:ind w:left="0" w:firstLine="708"/>
        <w:rPr>
          <w:b/>
        </w:rPr>
      </w:pPr>
      <w:r>
        <w:rPr>
          <w:b/>
        </w:rPr>
        <w:t>İmza:</w:t>
      </w:r>
    </w:p>
    <w:p w:rsidR="00ED04F1" w:rsidRDefault="00ED04F1" w:rsidP="00ED04F1">
      <w:pPr>
        <w:spacing w:line="240" w:lineRule="auto"/>
        <w:ind w:left="0" w:firstLine="0"/>
        <w:rPr>
          <w:b/>
        </w:rPr>
      </w:pPr>
    </w:p>
    <w:p w:rsidR="00ED04F1" w:rsidRDefault="00ED04F1" w:rsidP="00ED04F1">
      <w:pPr>
        <w:spacing w:line="240" w:lineRule="auto"/>
        <w:ind w:left="0" w:firstLine="708"/>
        <w:rPr>
          <w:b/>
        </w:rPr>
      </w:pPr>
      <w:r>
        <w:rPr>
          <w:b/>
        </w:rPr>
        <w:t>Tarih:</w:t>
      </w:r>
    </w:p>
    <w:p w:rsidR="00382EC1" w:rsidRDefault="00382EC1" w:rsidP="00EA55DC">
      <w:pPr>
        <w:spacing w:line="240" w:lineRule="auto"/>
        <w:ind w:left="0" w:firstLine="0"/>
        <w:jc w:val="center"/>
        <w:rPr>
          <w:b/>
        </w:rPr>
      </w:pPr>
    </w:p>
    <w:p w:rsidR="009E180F" w:rsidRDefault="009E180F" w:rsidP="00EA55DC">
      <w:pPr>
        <w:spacing w:line="240" w:lineRule="auto"/>
        <w:ind w:left="0" w:firstLine="0"/>
        <w:jc w:val="center"/>
        <w:rPr>
          <w:b/>
        </w:rPr>
      </w:pPr>
    </w:p>
    <w:p w:rsidR="00A61F67" w:rsidRDefault="00A61F67" w:rsidP="00A61F67">
      <w:pPr>
        <w:spacing w:line="240" w:lineRule="auto"/>
        <w:ind w:left="0" w:firstLine="0"/>
        <w:jc w:val="center"/>
        <w:rPr>
          <w:b/>
        </w:rPr>
      </w:pP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*Web of </w:t>
      </w:r>
      <w:proofErr w:type="spellStart"/>
      <w:r w:rsidRPr="00F328D0">
        <w:rPr>
          <w:rFonts w:ascii="Times New Roman" w:hAnsi="Times New Roman" w:cs="Times New Roman"/>
          <w:sz w:val="20"/>
          <w:szCs w:val="20"/>
        </w:rPr>
        <w:t>Science</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Journal</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Impact</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Factor</w:t>
      </w:r>
      <w:proofErr w:type="spellEnd"/>
      <w:r w:rsidRPr="00F328D0">
        <w:rPr>
          <w:rFonts w:ascii="Times New Roman" w:hAnsi="Times New Roman" w:cs="Times New Roman"/>
          <w:sz w:val="20"/>
          <w:szCs w:val="20"/>
        </w:rPr>
        <w:t xml:space="preserve"> (JIF) </w:t>
      </w:r>
      <w:proofErr w:type="spellStart"/>
      <w:r w:rsidRPr="00F328D0">
        <w:rPr>
          <w:rFonts w:ascii="Times New Roman" w:hAnsi="Times New Roman" w:cs="Times New Roman"/>
          <w:sz w:val="20"/>
          <w:szCs w:val="20"/>
        </w:rPr>
        <w:t>Quartile</w:t>
      </w:r>
      <w:proofErr w:type="spellEnd"/>
      <w:r w:rsidRPr="00F328D0">
        <w:rPr>
          <w:rFonts w:ascii="Times New Roman" w:hAnsi="Times New Roman" w:cs="Times New Roman"/>
          <w:sz w:val="20"/>
          <w:szCs w:val="20"/>
        </w:rPr>
        <w:t xml:space="preserve">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Academic</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Ranking</w:t>
      </w:r>
      <w:proofErr w:type="spellEnd"/>
      <w:r w:rsidRPr="00F328D0">
        <w:rPr>
          <w:rFonts w:ascii="Times New Roman" w:hAnsi="Times New Roman" w:cs="Times New Roman"/>
          <w:sz w:val="20"/>
          <w:szCs w:val="20"/>
        </w:rPr>
        <w:t xml:space="preserve"> of World </w:t>
      </w:r>
      <w:proofErr w:type="spellStart"/>
      <w:r w:rsidRPr="00F328D0">
        <w:rPr>
          <w:rFonts w:ascii="Times New Roman" w:hAnsi="Times New Roman" w:cs="Times New Roman"/>
          <w:sz w:val="20"/>
          <w:szCs w:val="20"/>
        </w:rPr>
        <w:t>Universities</w:t>
      </w:r>
      <w:proofErr w:type="spellEnd"/>
      <w:r w:rsidRPr="00F328D0">
        <w:rPr>
          <w:rFonts w:ascii="Times New Roman" w:hAnsi="Times New Roman" w:cs="Times New Roman"/>
          <w:sz w:val="20"/>
          <w:szCs w:val="20"/>
        </w:rPr>
        <w:t xml:space="preserve"> (ARWU), </w:t>
      </w:r>
      <w:proofErr w:type="spellStart"/>
      <w:r w:rsidRPr="00F328D0">
        <w:rPr>
          <w:rFonts w:ascii="Times New Roman" w:hAnsi="Times New Roman" w:cs="Times New Roman"/>
          <w:sz w:val="20"/>
          <w:szCs w:val="20"/>
        </w:rPr>
        <w:t>Centre</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for</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Science</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and</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Technology</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Studies</w:t>
      </w:r>
      <w:proofErr w:type="spellEnd"/>
      <w:r w:rsidRPr="00F328D0">
        <w:rPr>
          <w:rFonts w:ascii="Times New Roman" w:hAnsi="Times New Roman" w:cs="Times New Roman"/>
          <w:sz w:val="20"/>
          <w:szCs w:val="20"/>
        </w:rPr>
        <w:t xml:space="preserve"> (CWTS) </w:t>
      </w:r>
      <w:proofErr w:type="spellStart"/>
      <w:r w:rsidRPr="00F328D0">
        <w:rPr>
          <w:rFonts w:ascii="Times New Roman" w:hAnsi="Times New Roman" w:cs="Times New Roman"/>
          <w:sz w:val="20"/>
          <w:szCs w:val="20"/>
        </w:rPr>
        <w:t>Leiden</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Ranking</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Quacquarelli</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Symonds</w:t>
      </w:r>
      <w:proofErr w:type="spellEnd"/>
      <w:r w:rsidRPr="00F328D0">
        <w:rPr>
          <w:rFonts w:ascii="Times New Roman" w:hAnsi="Times New Roman" w:cs="Times New Roman"/>
          <w:sz w:val="20"/>
          <w:szCs w:val="20"/>
        </w:rPr>
        <w:t xml:space="preserve"> (QS) World </w:t>
      </w:r>
      <w:proofErr w:type="spellStart"/>
      <w:r w:rsidRPr="00F328D0">
        <w:rPr>
          <w:rFonts w:ascii="Times New Roman" w:hAnsi="Times New Roman" w:cs="Times New Roman"/>
          <w:sz w:val="20"/>
          <w:szCs w:val="20"/>
        </w:rPr>
        <w:t>University</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Rankings</w:t>
      </w:r>
      <w:proofErr w:type="spellEnd"/>
      <w:r w:rsidRPr="00F328D0">
        <w:rPr>
          <w:rFonts w:ascii="Times New Roman" w:hAnsi="Times New Roman" w:cs="Times New Roman"/>
          <w:sz w:val="20"/>
          <w:szCs w:val="20"/>
        </w:rPr>
        <w:t xml:space="preserve">, Times </w:t>
      </w:r>
      <w:proofErr w:type="spellStart"/>
      <w:r w:rsidRPr="00F328D0">
        <w:rPr>
          <w:rFonts w:ascii="Times New Roman" w:hAnsi="Times New Roman" w:cs="Times New Roman"/>
          <w:sz w:val="20"/>
          <w:szCs w:val="20"/>
        </w:rPr>
        <w:t>Higher</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Education</w:t>
      </w:r>
      <w:proofErr w:type="spellEnd"/>
      <w:r w:rsidRPr="00F328D0">
        <w:rPr>
          <w:rFonts w:ascii="Times New Roman" w:hAnsi="Times New Roman" w:cs="Times New Roman"/>
          <w:sz w:val="20"/>
          <w:szCs w:val="20"/>
        </w:rPr>
        <w:t xml:space="preserve"> (THE) World </w:t>
      </w:r>
      <w:proofErr w:type="spellStart"/>
      <w:r w:rsidRPr="00F328D0">
        <w:rPr>
          <w:rFonts w:ascii="Times New Roman" w:hAnsi="Times New Roman" w:cs="Times New Roman"/>
          <w:sz w:val="20"/>
          <w:szCs w:val="20"/>
        </w:rPr>
        <w:t>University</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Rankings</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University</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Ranking</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by</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Academic</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Performance</w:t>
      </w:r>
      <w:proofErr w:type="spellEnd"/>
      <w:r w:rsidRPr="00F328D0">
        <w:rPr>
          <w:rFonts w:ascii="Times New Roman" w:hAnsi="Times New Roman" w:cs="Times New Roman"/>
          <w:sz w:val="20"/>
          <w:szCs w:val="20"/>
        </w:rPr>
        <w:t xml:space="preserve"> (URAP)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0"/>
          <w:szCs w:val="20"/>
        </w:rPr>
      </w:pPr>
      <w:r w:rsidRPr="00F328D0">
        <w:rPr>
          <w:rFonts w:ascii="Times New Roman" w:hAnsi="Times New Roman" w:cs="Times New Roman"/>
          <w:b/>
          <w:sz w:val="20"/>
          <w:szCs w:val="20"/>
        </w:rPr>
        <w:t xml:space="preserve">1. Kısaltmalar: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SCIE </w:t>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t xml:space="preserve">: Web of </w:t>
      </w:r>
      <w:proofErr w:type="spellStart"/>
      <w:r w:rsidRPr="00F328D0">
        <w:rPr>
          <w:rFonts w:ascii="Times New Roman" w:hAnsi="Times New Roman" w:cs="Times New Roman"/>
          <w:sz w:val="20"/>
          <w:szCs w:val="20"/>
        </w:rPr>
        <w:t>Science</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Science</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Citation</w:t>
      </w:r>
      <w:proofErr w:type="spellEnd"/>
      <w:r w:rsidRPr="00F328D0">
        <w:rPr>
          <w:rFonts w:ascii="Times New Roman" w:hAnsi="Times New Roman" w:cs="Times New Roman"/>
          <w:sz w:val="20"/>
          <w:szCs w:val="20"/>
        </w:rPr>
        <w:t xml:space="preserve"> Index </w:t>
      </w:r>
      <w:proofErr w:type="spellStart"/>
      <w:r w:rsidRPr="00F328D0">
        <w:rPr>
          <w:rFonts w:ascii="Times New Roman" w:hAnsi="Times New Roman" w:cs="Times New Roman"/>
          <w:sz w:val="20"/>
          <w:szCs w:val="20"/>
        </w:rPr>
        <w:t>Expanded</w:t>
      </w:r>
      <w:proofErr w:type="spellEnd"/>
      <w:r w:rsidRPr="00F328D0">
        <w:rPr>
          <w:rFonts w:ascii="Times New Roman" w:hAnsi="Times New Roman" w:cs="Times New Roman"/>
          <w:sz w:val="20"/>
          <w:szCs w:val="20"/>
        </w:rPr>
        <w:t xml:space="preserve">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SSCI </w:t>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t xml:space="preserve">: Web of </w:t>
      </w:r>
      <w:proofErr w:type="spellStart"/>
      <w:r w:rsidRPr="00F328D0">
        <w:rPr>
          <w:rFonts w:ascii="Times New Roman" w:hAnsi="Times New Roman" w:cs="Times New Roman"/>
          <w:sz w:val="20"/>
          <w:szCs w:val="20"/>
        </w:rPr>
        <w:t>Science</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Social</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Sciences</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Citation</w:t>
      </w:r>
      <w:proofErr w:type="spellEnd"/>
      <w:r w:rsidRPr="00F328D0">
        <w:rPr>
          <w:rFonts w:ascii="Times New Roman" w:hAnsi="Times New Roman" w:cs="Times New Roman"/>
          <w:sz w:val="20"/>
          <w:szCs w:val="20"/>
        </w:rPr>
        <w:t xml:space="preserve"> Index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AHCI </w:t>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t xml:space="preserve">: Web of </w:t>
      </w:r>
      <w:proofErr w:type="spellStart"/>
      <w:r w:rsidRPr="00F328D0">
        <w:rPr>
          <w:rFonts w:ascii="Times New Roman" w:hAnsi="Times New Roman" w:cs="Times New Roman"/>
          <w:sz w:val="20"/>
          <w:szCs w:val="20"/>
        </w:rPr>
        <w:t>Science</w:t>
      </w:r>
      <w:proofErr w:type="spellEnd"/>
      <w:r w:rsidRPr="00F328D0">
        <w:rPr>
          <w:rFonts w:ascii="Times New Roman" w:hAnsi="Times New Roman" w:cs="Times New Roman"/>
          <w:sz w:val="20"/>
          <w:szCs w:val="20"/>
        </w:rPr>
        <w:t xml:space="preserve"> Art </w:t>
      </w:r>
      <w:proofErr w:type="spellStart"/>
      <w:r w:rsidRPr="00F328D0">
        <w:rPr>
          <w:rFonts w:ascii="Times New Roman" w:hAnsi="Times New Roman" w:cs="Times New Roman"/>
          <w:sz w:val="20"/>
          <w:szCs w:val="20"/>
        </w:rPr>
        <w:t>and</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Humanities</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Citation</w:t>
      </w:r>
      <w:proofErr w:type="spellEnd"/>
      <w:r w:rsidRPr="00F328D0">
        <w:rPr>
          <w:rFonts w:ascii="Times New Roman" w:hAnsi="Times New Roman" w:cs="Times New Roman"/>
          <w:sz w:val="20"/>
          <w:szCs w:val="20"/>
        </w:rPr>
        <w:t xml:space="preserve"> Index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ESCI </w:t>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t xml:space="preserve">: Web of </w:t>
      </w:r>
      <w:proofErr w:type="spellStart"/>
      <w:r w:rsidRPr="00F328D0">
        <w:rPr>
          <w:rFonts w:ascii="Times New Roman" w:hAnsi="Times New Roman" w:cs="Times New Roman"/>
          <w:sz w:val="20"/>
          <w:szCs w:val="20"/>
        </w:rPr>
        <w:t>Science</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Emerging</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Sources</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Citation</w:t>
      </w:r>
      <w:proofErr w:type="spellEnd"/>
      <w:r w:rsidRPr="00F328D0">
        <w:rPr>
          <w:rFonts w:ascii="Times New Roman" w:hAnsi="Times New Roman" w:cs="Times New Roman"/>
          <w:sz w:val="20"/>
          <w:szCs w:val="20"/>
        </w:rPr>
        <w:t xml:space="preserve"> Index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TR Dizin </w:t>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t>: TÜBİTAK ULAKBİM TR Dizin</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BKCI </w:t>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t xml:space="preserve">: Web of </w:t>
      </w:r>
      <w:proofErr w:type="spellStart"/>
      <w:r w:rsidRPr="00F328D0">
        <w:rPr>
          <w:rFonts w:ascii="Times New Roman" w:hAnsi="Times New Roman" w:cs="Times New Roman"/>
          <w:sz w:val="20"/>
          <w:szCs w:val="20"/>
        </w:rPr>
        <w:t>Science</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Book</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Citation</w:t>
      </w:r>
      <w:proofErr w:type="spellEnd"/>
      <w:r w:rsidRPr="00F328D0">
        <w:rPr>
          <w:rFonts w:ascii="Times New Roman" w:hAnsi="Times New Roman" w:cs="Times New Roman"/>
          <w:sz w:val="20"/>
          <w:szCs w:val="20"/>
        </w:rPr>
        <w:t xml:space="preserve"> Index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CPCI </w:t>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t xml:space="preserve">: Web of </w:t>
      </w:r>
      <w:proofErr w:type="spellStart"/>
      <w:r w:rsidRPr="00F328D0">
        <w:rPr>
          <w:rFonts w:ascii="Times New Roman" w:hAnsi="Times New Roman" w:cs="Times New Roman"/>
          <w:sz w:val="20"/>
          <w:szCs w:val="20"/>
        </w:rPr>
        <w:t>Science</w:t>
      </w:r>
      <w:proofErr w:type="spellEnd"/>
      <w:r w:rsidRPr="00F328D0">
        <w:rPr>
          <w:rFonts w:ascii="Times New Roman" w:hAnsi="Times New Roman" w:cs="Times New Roman"/>
          <w:sz w:val="20"/>
          <w:szCs w:val="20"/>
        </w:rPr>
        <w:t xml:space="preserve"> Conference </w:t>
      </w:r>
      <w:proofErr w:type="spellStart"/>
      <w:r w:rsidRPr="00F328D0">
        <w:rPr>
          <w:rFonts w:ascii="Times New Roman" w:hAnsi="Times New Roman" w:cs="Times New Roman"/>
          <w:sz w:val="20"/>
          <w:szCs w:val="20"/>
        </w:rPr>
        <w:t>Proceedings</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Citation</w:t>
      </w:r>
      <w:proofErr w:type="spellEnd"/>
      <w:r w:rsidRPr="00F328D0">
        <w:rPr>
          <w:rFonts w:ascii="Times New Roman" w:hAnsi="Times New Roman" w:cs="Times New Roman"/>
          <w:sz w:val="20"/>
          <w:szCs w:val="20"/>
        </w:rPr>
        <w:t xml:space="preserve"> Index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0"/>
          <w:szCs w:val="20"/>
        </w:rPr>
      </w:pPr>
      <w:r w:rsidRPr="00F328D0">
        <w:rPr>
          <w:rFonts w:ascii="Times New Roman" w:hAnsi="Times New Roman" w:cs="Times New Roman"/>
          <w:sz w:val="20"/>
          <w:szCs w:val="20"/>
        </w:rPr>
        <w:t xml:space="preserve">AB Çerçeve Programları </w:t>
      </w:r>
      <w:r w:rsidRPr="00F328D0">
        <w:rPr>
          <w:rFonts w:ascii="Times New Roman" w:hAnsi="Times New Roman" w:cs="Times New Roman"/>
          <w:sz w:val="20"/>
          <w:szCs w:val="20"/>
        </w:rPr>
        <w:tab/>
        <w:t xml:space="preserve">: Avrupa Birliği tarafından, üye ve aday ülkelerin çeşitli alanlardaki </w:t>
      </w:r>
      <w:proofErr w:type="gramStart"/>
      <w:r w:rsidRPr="00F328D0">
        <w:rPr>
          <w:rFonts w:ascii="Times New Roman" w:hAnsi="Times New Roman" w:cs="Times New Roman"/>
          <w:sz w:val="20"/>
          <w:szCs w:val="20"/>
        </w:rPr>
        <w:t>ulusal  politika</w:t>
      </w:r>
      <w:proofErr w:type="gramEnd"/>
      <w:r w:rsidRPr="00F328D0">
        <w:rPr>
          <w:rFonts w:ascii="Times New Roman" w:hAnsi="Times New Roman" w:cs="Times New Roman"/>
          <w:sz w:val="20"/>
          <w:szCs w:val="20"/>
        </w:rPr>
        <w:t xml:space="preserve"> ve uygulamalarının birbirine yakınlaştırılması amacıyla oluşturulan Topluluk Programlarından birisidir.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UBYT</w:t>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t xml:space="preserve">: TÜBİTAK Uluslararası Bilimsel Yayınları Teşvik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TÜBA GEBİP </w:t>
      </w:r>
      <w:r w:rsidRPr="00F328D0">
        <w:rPr>
          <w:rFonts w:ascii="Times New Roman" w:hAnsi="Times New Roman" w:cs="Times New Roman"/>
          <w:sz w:val="20"/>
          <w:szCs w:val="20"/>
        </w:rPr>
        <w:tab/>
      </w:r>
      <w:r w:rsidRPr="00F328D0">
        <w:rPr>
          <w:rFonts w:ascii="Times New Roman" w:hAnsi="Times New Roman" w:cs="Times New Roman"/>
          <w:sz w:val="20"/>
          <w:szCs w:val="20"/>
        </w:rPr>
        <w:tab/>
      </w:r>
      <w:r w:rsidRPr="00F328D0">
        <w:rPr>
          <w:rFonts w:ascii="Times New Roman" w:hAnsi="Times New Roman" w:cs="Times New Roman"/>
          <w:sz w:val="20"/>
          <w:szCs w:val="20"/>
        </w:rPr>
        <w:tab/>
        <w:t xml:space="preserve">: Türkiye Bilimler Akademisi Üstün Başarılı Genç Bilim İnsanı Ödülleri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sz w:val="20"/>
          <w:szCs w:val="20"/>
        </w:rPr>
        <w:t xml:space="preserve">TÜBA TESEP </w:t>
      </w:r>
      <w:r w:rsidRPr="00F328D0">
        <w:rPr>
          <w:rFonts w:ascii="Times New Roman" w:hAnsi="Times New Roman" w:cs="Times New Roman"/>
          <w:sz w:val="20"/>
          <w:szCs w:val="20"/>
        </w:rPr>
        <w:tab/>
      </w:r>
      <w:r w:rsidRPr="00F328D0">
        <w:rPr>
          <w:rFonts w:ascii="Times New Roman" w:hAnsi="Times New Roman" w:cs="Times New Roman"/>
          <w:sz w:val="20"/>
          <w:szCs w:val="20"/>
        </w:rPr>
        <w:tab/>
        <w:t xml:space="preserve"> </w:t>
      </w:r>
      <w:r w:rsidRPr="00F328D0">
        <w:rPr>
          <w:rFonts w:ascii="Times New Roman" w:hAnsi="Times New Roman" w:cs="Times New Roman"/>
          <w:sz w:val="20"/>
          <w:szCs w:val="20"/>
        </w:rPr>
        <w:tab/>
        <w:t xml:space="preserve">: Türkiye Bilimler Akademisi Bilimsel Telif Eser Ödülleri Programı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b/>
          <w:sz w:val="20"/>
          <w:szCs w:val="20"/>
        </w:rPr>
      </w:pPr>
      <w:r w:rsidRPr="00F328D0">
        <w:rPr>
          <w:rFonts w:ascii="Times New Roman" w:hAnsi="Times New Roman" w:cs="Times New Roman"/>
          <w:b/>
          <w:sz w:val="20"/>
          <w:szCs w:val="20"/>
        </w:rPr>
        <w:t xml:space="preserve">2. Tanımlar: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r w:rsidRPr="00F328D0">
        <w:rPr>
          <w:rFonts w:ascii="Times New Roman" w:hAnsi="Times New Roman" w:cs="Times New Roman"/>
          <w:b/>
          <w:sz w:val="20"/>
          <w:szCs w:val="20"/>
        </w:rPr>
        <w:t xml:space="preserve">Yayımlanmış Makale </w:t>
      </w:r>
      <w:r w:rsidRPr="00F328D0">
        <w:rPr>
          <w:rFonts w:ascii="Times New Roman" w:hAnsi="Times New Roman" w:cs="Times New Roman"/>
          <w:b/>
          <w:sz w:val="20"/>
          <w:szCs w:val="20"/>
        </w:rPr>
        <w:tab/>
      </w:r>
      <w:r w:rsidRPr="00F328D0">
        <w:rPr>
          <w:rFonts w:ascii="Times New Roman" w:hAnsi="Times New Roman" w:cs="Times New Roman"/>
          <w:b/>
          <w:sz w:val="20"/>
          <w:szCs w:val="20"/>
        </w:rPr>
        <w:tab/>
        <w:t>:</w:t>
      </w:r>
      <w:r w:rsidRPr="00F328D0">
        <w:rPr>
          <w:rFonts w:ascii="Times New Roman" w:hAnsi="Times New Roman" w:cs="Times New Roman"/>
          <w:sz w:val="20"/>
          <w:szCs w:val="20"/>
        </w:rPr>
        <w:t xml:space="preserve"> Başvuru tarihi ile basılı veya elektronik olarak yayımlanmış özgün makale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0"/>
          <w:szCs w:val="20"/>
        </w:rPr>
      </w:pPr>
      <w:r w:rsidRPr="00F328D0">
        <w:rPr>
          <w:rFonts w:ascii="Times New Roman" w:hAnsi="Times New Roman" w:cs="Times New Roman"/>
          <w:b/>
          <w:sz w:val="20"/>
          <w:szCs w:val="20"/>
        </w:rPr>
        <w:t>Uluslararası Patent</w:t>
      </w:r>
      <w:r w:rsidRPr="00F328D0">
        <w:rPr>
          <w:rFonts w:ascii="Times New Roman" w:hAnsi="Times New Roman" w:cs="Times New Roman"/>
          <w:b/>
          <w:sz w:val="20"/>
          <w:szCs w:val="20"/>
        </w:rPr>
        <w:tab/>
        <w:t>:</w:t>
      </w:r>
      <w:r w:rsidRPr="00F328D0">
        <w:rPr>
          <w:rFonts w:ascii="Times New Roman" w:hAnsi="Times New Roman" w:cs="Times New Roman"/>
          <w:sz w:val="20"/>
          <w:szCs w:val="20"/>
        </w:rPr>
        <w:t xml:space="preserve"> Patent </w:t>
      </w:r>
      <w:proofErr w:type="spellStart"/>
      <w:r w:rsidRPr="00F328D0">
        <w:rPr>
          <w:rFonts w:ascii="Times New Roman" w:hAnsi="Times New Roman" w:cs="Times New Roman"/>
          <w:sz w:val="20"/>
          <w:szCs w:val="20"/>
        </w:rPr>
        <w:t>Cooperation</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Treaty</w:t>
      </w:r>
      <w:proofErr w:type="spellEnd"/>
      <w:r w:rsidRPr="00F328D0">
        <w:rPr>
          <w:rFonts w:ascii="Times New Roman" w:hAnsi="Times New Roman" w:cs="Times New Roman"/>
          <w:sz w:val="20"/>
          <w:szCs w:val="20"/>
        </w:rPr>
        <w:t xml:space="preserve"> (PCT), </w:t>
      </w:r>
      <w:proofErr w:type="spellStart"/>
      <w:r w:rsidRPr="00F328D0">
        <w:rPr>
          <w:rFonts w:ascii="Times New Roman" w:hAnsi="Times New Roman" w:cs="Times New Roman"/>
          <w:sz w:val="20"/>
          <w:szCs w:val="20"/>
        </w:rPr>
        <w:t>European</w:t>
      </w:r>
      <w:proofErr w:type="spellEnd"/>
      <w:r w:rsidRPr="00F328D0">
        <w:rPr>
          <w:rFonts w:ascii="Times New Roman" w:hAnsi="Times New Roman" w:cs="Times New Roman"/>
          <w:sz w:val="20"/>
          <w:szCs w:val="20"/>
        </w:rPr>
        <w:t xml:space="preserve"> Patent </w:t>
      </w:r>
      <w:proofErr w:type="spellStart"/>
      <w:r w:rsidRPr="00F328D0">
        <w:rPr>
          <w:rFonts w:ascii="Times New Roman" w:hAnsi="Times New Roman" w:cs="Times New Roman"/>
          <w:sz w:val="20"/>
          <w:szCs w:val="20"/>
        </w:rPr>
        <w:t>Convention</w:t>
      </w:r>
      <w:proofErr w:type="spellEnd"/>
      <w:r w:rsidRPr="00F328D0">
        <w:rPr>
          <w:rFonts w:ascii="Times New Roman" w:hAnsi="Times New Roman" w:cs="Times New Roman"/>
          <w:sz w:val="20"/>
          <w:szCs w:val="20"/>
        </w:rPr>
        <w:t xml:space="preserve"> (EPC), </w:t>
      </w:r>
      <w:proofErr w:type="spellStart"/>
      <w:r w:rsidRPr="00F328D0">
        <w:rPr>
          <w:rFonts w:ascii="Times New Roman" w:hAnsi="Times New Roman" w:cs="Times New Roman"/>
          <w:sz w:val="20"/>
          <w:szCs w:val="20"/>
        </w:rPr>
        <w:t>Eurasian</w:t>
      </w:r>
      <w:proofErr w:type="spellEnd"/>
      <w:r w:rsidRPr="00F328D0">
        <w:rPr>
          <w:rFonts w:ascii="Times New Roman" w:hAnsi="Times New Roman" w:cs="Times New Roman"/>
          <w:sz w:val="20"/>
          <w:szCs w:val="20"/>
        </w:rPr>
        <w:t xml:space="preserve"> Patent </w:t>
      </w:r>
      <w:proofErr w:type="spellStart"/>
      <w:r w:rsidRPr="00F328D0">
        <w:rPr>
          <w:rFonts w:ascii="Times New Roman" w:hAnsi="Times New Roman" w:cs="Times New Roman"/>
          <w:sz w:val="20"/>
          <w:szCs w:val="20"/>
        </w:rPr>
        <w:t>Organization</w:t>
      </w:r>
      <w:proofErr w:type="spellEnd"/>
      <w:r w:rsidRPr="00F328D0">
        <w:rPr>
          <w:rFonts w:ascii="Times New Roman" w:hAnsi="Times New Roman" w:cs="Times New Roman"/>
          <w:sz w:val="20"/>
          <w:szCs w:val="20"/>
        </w:rPr>
        <w:t xml:space="preserve"> (EAPO), </w:t>
      </w:r>
      <w:proofErr w:type="spellStart"/>
      <w:r w:rsidRPr="00F328D0">
        <w:rPr>
          <w:rFonts w:ascii="Times New Roman" w:hAnsi="Times New Roman" w:cs="Times New Roman"/>
          <w:sz w:val="20"/>
          <w:szCs w:val="20"/>
        </w:rPr>
        <w:t>African</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Regional</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Intellectual</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Property</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Organization</w:t>
      </w:r>
      <w:proofErr w:type="spellEnd"/>
      <w:r w:rsidRPr="00F328D0">
        <w:rPr>
          <w:rFonts w:ascii="Times New Roman" w:hAnsi="Times New Roman" w:cs="Times New Roman"/>
          <w:sz w:val="20"/>
          <w:szCs w:val="20"/>
        </w:rPr>
        <w:t xml:space="preserve"> (ARIPO), </w:t>
      </w:r>
      <w:proofErr w:type="spellStart"/>
      <w:r w:rsidRPr="00F328D0">
        <w:rPr>
          <w:rFonts w:ascii="Times New Roman" w:hAnsi="Times New Roman" w:cs="Times New Roman"/>
          <w:sz w:val="20"/>
          <w:szCs w:val="20"/>
        </w:rPr>
        <w:t>African</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Intellectual</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Property</w:t>
      </w:r>
      <w:proofErr w:type="spellEnd"/>
      <w:r w:rsidRPr="00F328D0">
        <w:rPr>
          <w:rFonts w:ascii="Times New Roman" w:hAnsi="Times New Roman" w:cs="Times New Roman"/>
          <w:sz w:val="20"/>
          <w:szCs w:val="20"/>
        </w:rPr>
        <w:t xml:space="preserve"> </w:t>
      </w:r>
      <w:proofErr w:type="spellStart"/>
      <w:r w:rsidRPr="00F328D0">
        <w:rPr>
          <w:rFonts w:ascii="Times New Roman" w:hAnsi="Times New Roman" w:cs="Times New Roman"/>
          <w:sz w:val="20"/>
          <w:szCs w:val="20"/>
        </w:rPr>
        <w:t>Organization</w:t>
      </w:r>
      <w:proofErr w:type="spellEnd"/>
      <w:r w:rsidRPr="00F328D0">
        <w:rPr>
          <w:rFonts w:ascii="Times New Roman" w:hAnsi="Times New Roman" w:cs="Times New Roman"/>
          <w:sz w:val="20"/>
          <w:szCs w:val="20"/>
        </w:rPr>
        <w:t xml:space="preserve"> (OAPI) veya </w:t>
      </w:r>
      <w:proofErr w:type="spellStart"/>
      <w:r w:rsidRPr="00F328D0">
        <w:rPr>
          <w:rFonts w:ascii="Times New Roman" w:hAnsi="Times New Roman" w:cs="Times New Roman"/>
          <w:sz w:val="20"/>
          <w:szCs w:val="20"/>
        </w:rPr>
        <w:t>doğr</w:t>
      </w:r>
      <w:proofErr w:type="spellEnd"/>
      <w:r w:rsidRPr="00F328D0">
        <w:rPr>
          <w:rFonts w:ascii="Times New Roman" w:hAnsi="Times New Roman" w:cs="Times New Roman"/>
          <w:sz w:val="20"/>
          <w:szCs w:val="20"/>
        </w:rPr>
        <w:tab/>
      </w:r>
      <w:proofErr w:type="spellStart"/>
      <w:r w:rsidRPr="00F328D0">
        <w:rPr>
          <w:rFonts w:ascii="Times New Roman" w:hAnsi="Times New Roman" w:cs="Times New Roman"/>
          <w:sz w:val="20"/>
          <w:szCs w:val="20"/>
        </w:rPr>
        <w:t>udan</w:t>
      </w:r>
      <w:proofErr w:type="spellEnd"/>
      <w:r w:rsidRPr="00F328D0">
        <w:rPr>
          <w:rFonts w:ascii="Times New Roman" w:hAnsi="Times New Roman" w:cs="Times New Roman"/>
          <w:sz w:val="20"/>
          <w:szCs w:val="20"/>
        </w:rPr>
        <w:t xml:space="preserve"> ülkesel (ulusal) koruma istenen bölgenin/ülkenin resmi ofisine yapılan; yeni, buluş basamağı ve sanayiye uygulanabilirlik kriterlerini içeren başvuru (buluş) için verilen koruma (tescil) belgesi </w:t>
      </w:r>
    </w:p>
    <w:p w:rsidR="00A61F67" w:rsidRPr="00F328D0" w:rsidRDefault="00A61F67" w:rsidP="00A61F67">
      <w:pPr>
        <w:pBdr>
          <w:top w:val="single" w:sz="4" w:space="1" w:color="auto"/>
          <w:left w:val="single" w:sz="4" w:space="4" w:color="auto"/>
          <w:bottom w:val="single" w:sz="4" w:space="1" w:color="auto"/>
          <w:right w:val="single" w:sz="4" w:space="18" w:color="auto"/>
        </w:pBdr>
        <w:spacing w:line="240" w:lineRule="auto"/>
        <w:ind w:left="0" w:firstLine="0"/>
        <w:jc w:val="left"/>
        <w:rPr>
          <w:rFonts w:ascii="Times New Roman" w:hAnsi="Times New Roman" w:cs="Times New Roman"/>
          <w:sz w:val="20"/>
          <w:szCs w:val="20"/>
        </w:rPr>
      </w:pPr>
    </w:p>
    <w:p w:rsidR="00A61F67" w:rsidRDefault="00A61F67" w:rsidP="00A61F67">
      <w:pPr>
        <w:pBdr>
          <w:top w:val="single" w:sz="4" w:space="1" w:color="auto"/>
          <w:left w:val="single" w:sz="4" w:space="4" w:color="auto"/>
          <w:bottom w:val="single" w:sz="4" w:space="1" w:color="auto"/>
          <w:right w:val="single" w:sz="4" w:space="18" w:color="auto"/>
        </w:pBdr>
        <w:spacing w:line="240" w:lineRule="auto"/>
        <w:ind w:left="2832" w:hanging="2832"/>
        <w:jc w:val="left"/>
        <w:rPr>
          <w:rFonts w:ascii="Times New Roman" w:hAnsi="Times New Roman" w:cs="Times New Roman"/>
          <w:sz w:val="20"/>
          <w:szCs w:val="20"/>
        </w:rPr>
      </w:pPr>
      <w:r w:rsidRPr="00F328D0">
        <w:rPr>
          <w:rFonts w:ascii="Times New Roman" w:hAnsi="Times New Roman" w:cs="Times New Roman"/>
          <w:b/>
          <w:sz w:val="20"/>
          <w:szCs w:val="20"/>
        </w:rPr>
        <w:t xml:space="preserve">Ulusal Patent/Faydalı Model </w:t>
      </w:r>
      <w:r>
        <w:rPr>
          <w:rFonts w:ascii="Times New Roman" w:hAnsi="Times New Roman" w:cs="Times New Roman"/>
          <w:b/>
          <w:sz w:val="20"/>
          <w:szCs w:val="20"/>
        </w:rPr>
        <w:tab/>
      </w:r>
      <w:r w:rsidRPr="00F328D0">
        <w:rPr>
          <w:rFonts w:ascii="Times New Roman" w:hAnsi="Times New Roman" w:cs="Times New Roman"/>
          <w:b/>
          <w:sz w:val="20"/>
          <w:szCs w:val="20"/>
        </w:rPr>
        <w:t>:</w:t>
      </w:r>
      <w:r w:rsidRPr="00F328D0">
        <w:rPr>
          <w:rFonts w:ascii="Times New Roman" w:hAnsi="Times New Roman" w:cs="Times New Roman"/>
          <w:sz w:val="20"/>
          <w:szCs w:val="20"/>
        </w:rPr>
        <w:t xml:space="preserve">Türk Patent ve Marka Kurumu tarafından; yeni, buluş basamağı ve </w:t>
      </w:r>
      <w:proofErr w:type="gramStart"/>
      <w:r>
        <w:rPr>
          <w:rFonts w:ascii="Times New Roman" w:hAnsi="Times New Roman" w:cs="Times New Roman"/>
          <w:sz w:val="20"/>
          <w:szCs w:val="20"/>
        </w:rPr>
        <w:t>sanayiye</w:t>
      </w:r>
      <w:r w:rsidRPr="00F328D0">
        <w:rPr>
          <w:rFonts w:ascii="Times New Roman" w:hAnsi="Times New Roman" w:cs="Times New Roman"/>
          <w:sz w:val="20"/>
          <w:szCs w:val="20"/>
        </w:rPr>
        <w:t xml:space="preserve">         uygulanabilirlik</w:t>
      </w:r>
      <w:proofErr w:type="gramEnd"/>
      <w:r w:rsidRPr="00F328D0">
        <w:rPr>
          <w:rFonts w:ascii="Times New Roman" w:hAnsi="Times New Roman" w:cs="Times New Roman"/>
          <w:sz w:val="20"/>
          <w:szCs w:val="20"/>
        </w:rPr>
        <w:t xml:space="preserve"> kriterlerini içeren başvuru (buluş) için verilen koruma (tescil) belgesi</w:t>
      </w:r>
    </w:p>
    <w:p w:rsidR="00A61F67" w:rsidRDefault="00A61F67" w:rsidP="00A61F67">
      <w:pPr>
        <w:pBdr>
          <w:top w:val="single" w:sz="4" w:space="1" w:color="auto"/>
          <w:left w:val="single" w:sz="4" w:space="4" w:color="auto"/>
          <w:bottom w:val="single" w:sz="4" w:space="1" w:color="auto"/>
          <w:right w:val="single" w:sz="4" w:space="18" w:color="auto"/>
        </w:pBdr>
        <w:spacing w:line="240" w:lineRule="auto"/>
        <w:ind w:left="2832" w:hanging="2832"/>
        <w:jc w:val="left"/>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Default="00A61F67" w:rsidP="00A61F67">
      <w:pPr>
        <w:pStyle w:val="GvdeMetni"/>
        <w:spacing w:before="189"/>
        <w:ind w:left="0"/>
        <w:jc w:val="left"/>
        <w:rPr>
          <w:rFonts w:asciiTheme="minorHAnsi" w:hAnsiTheme="minorHAnsi" w:cstheme="minorHAnsi"/>
          <w:b/>
          <w:noProof/>
          <w:sz w:val="22"/>
          <w:szCs w:val="22"/>
        </w:rPr>
      </w:pPr>
    </w:p>
    <w:p w:rsidR="00A61F67" w:rsidRPr="00303CE8" w:rsidRDefault="00A61F67" w:rsidP="00A61F67">
      <w:pPr>
        <w:pStyle w:val="GvdeMetni"/>
        <w:spacing w:before="189"/>
        <w:ind w:left="0"/>
        <w:jc w:val="left"/>
        <w:rPr>
          <w:rFonts w:asciiTheme="minorHAnsi" w:hAnsiTheme="minorHAnsi" w:cstheme="minorHAnsi"/>
          <w:noProof/>
          <w:sz w:val="22"/>
          <w:szCs w:val="22"/>
        </w:rPr>
      </w:pPr>
      <w:r w:rsidRPr="00303CE8">
        <w:rPr>
          <w:rFonts w:asciiTheme="minorHAnsi" w:hAnsiTheme="minorHAnsi" w:cstheme="minorHAnsi"/>
          <w:b/>
          <w:noProof/>
          <w:sz w:val="22"/>
          <w:szCs w:val="22"/>
        </w:rPr>
        <w:t>EK 1.</w:t>
      </w:r>
      <w:r w:rsidRPr="00303CE8">
        <w:rPr>
          <w:rFonts w:asciiTheme="minorHAnsi" w:hAnsiTheme="minorHAnsi" w:cstheme="minorHAnsi"/>
          <w:noProof/>
          <w:sz w:val="22"/>
          <w:szCs w:val="22"/>
        </w:rPr>
        <w:t xml:space="preserve"> Faaliyetler Listesi</w:t>
      </w:r>
    </w:p>
    <w:p w:rsidR="00A61F67" w:rsidRDefault="00A61F67" w:rsidP="00A61F67">
      <w:pPr>
        <w:pStyle w:val="GvdeMetni"/>
        <w:spacing w:before="189"/>
        <w:ind w:left="0"/>
        <w:jc w:val="left"/>
        <w:rPr>
          <w:noProof/>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3B50D9" w:rsidTr="007B7460">
        <w:tc>
          <w:tcPr>
            <w:tcW w:w="7366" w:type="dxa"/>
            <w:shd w:val="clear" w:color="auto" w:fill="auto"/>
            <w:vAlign w:val="center"/>
          </w:tcPr>
          <w:p w:rsidR="00A61F67" w:rsidRPr="003B50D9" w:rsidRDefault="00A61F67" w:rsidP="007B7460">
            <w:pPr>
              <w:spacing w:before="60" w:after="60"/>
              <w:ind w:left="0" w:firstLine="0"/>
              <w:jc w:val="left"/>
              <w:rPr>
                <w:b/>
              </w:rPr>
            </w:pPr>
            <w:r>
              <w:rPr>
                <w:b/>
              </w:rPr>
              <w:t>İDARİ FAALİYETLER (İki yıldan uzun süreli)</w:t>
            </w:r>
          </w:p>
        </w:tc>
      </w:tr>
      <w:tr w:rsidR="00A61F67" w:rsidTr="007B7460">
        <w:trPr>
          <w:cantSplit/>
        </w:trPr>
        <w:tc>
          <w:tcPr>
            <w:tcW w:w="7366" w:type="dxa"/>
            <w:shd w:val="clear" w:color="auto" w:fill="auto"/>
            <w:vAlign w:val="center"/>
          </w:tcPr>
          <w:p w:rsidR="00A61F67" w:rsidRPr="00F623A1" w:rsidRDefault="00A61F67" w:rsidP="007B7460">
            <w:pPr>
              <w:spacing w:before="60" w:after="60"/>
              <w:ind w:left="284" w:right="134" w:hanging="284"/>
            </w:pPr>
            <w:r>
              <w:rPr>
                <w:b/>
              </w:rPr>
              <w:t>a)</w:t>
            </w:r>
            <w:r>
              <w:tab/>
              <w:t>Fakülte, Enstitü veya Yüksekokulun yöneticiliği, yönetici yardımcılığı veya yönetim kurulu üyeliği.</w:t>
            </w:r>
          </w:p>
        </w:tc>
      </w:tr>
      <w:tr w:rsidR="00A61F67" w:rsidTr="007B7460">
        <w:trPr>
          <w:cantSplit/>
        </w:trPr>
        <w:tc>
          <w:tcPr>
            <w:tcW w:w="7366" w:type="dxa"/>
            <w:shd w:val="clear" w:color="auto" w:fill="auto"/>
            <w:vAlign w:val="center"/>
          </w:tcPr>
          <w:p w:rsidR="00A61F67" w:rsidRDefault="00A61F67" w:rsidP="007B7460">
            <w:pPr>
              <w:spacing w:before="60" w:after="60"/>
              <w:ind w:left="284" w:right="134" w:hanging="284"/>
              <w:rPr>
                <w:b/>
              </w:rPr>
            </w:pPr>
            <w:r>
              <w:rPr>
                <w:b/>
              </w:rPr>
              <w:t>b)</w:t>
            </w:r>
            <w:r>
              <w:tab/>
              <w:t>Bölüm veya UYGAR Merkezinin yöneticiliği veya yönetici yardımcılığı.</w:t>
            </w:r>
          </w:p>
        </w:tc>
      </w:tr>
      <w:tr w:rsidR="00A61F67" w:rsidTr="007B7460">
        <w:trPr>
          <w:cantSplit/>
        </w:trPr>
        <w:tc>
          <w:tcPr>
            <w:tcW w:w="7366" w:type="dxa"/>
            <w:shd w:val="clear" w:color="auto" w:fill="auto"/>
            <w:vAlign w:val="center"/>
          </w:tcPr>
          <w:p w:rsidR="00A61F67" w:rsidRDefault="00A61F67" w:rsidP="007B7460">
            <w:pPr>
              <w:spacing w:before="60" w:after="60"/>
              <w:ind w:left="284" w:right="134" w:hanging="284"/>
              <w:rPr>
                <w:b/>
              </w:rPr>
            </w:pPr>
            <w:r>
              <w:rPr>
                <w:b/>
              </w:rPr>
              <w:t>c</w:t>
            </w:r>
            <w:r w:rsidRPr="00B50370">
              <w:rPr>
                <w:b/>
              </w:rPr>
              <w:t>)</w:t>
            </w:r>
            <w:r>
              <w:tab/>
            </w:r>
            <w:proofErr w:type="spellStart"/>
            <w:r>
              <w:t>Erasmus</w:t>
            </w:r>
            <w:proofErr w:type="spellEnd"/>
            <w:r>
              <w:t xml:space="preserve">+ Değişim Programı, Çift </w:t>
            </w:r>
            <w:proofErr w:type="spellStart"/>
            <w:r>
              <w:t>Anadal</w:t>
            </w:r>
            <w:proofErr w:type="spellEnd"/>
            <w:r>
              <w:t xml:space="preserve"> Programı veya lisansüstü eğitim-öğretim programı koordinatörlüğü.</w:t>
            </w:r>
          </w:p>
        </w:tc>
      </w:tr>
      <w:tr w:rsidR="00A61F67" w:rsidTr="007B7460">
        <w:trPr>
          <w:cantSplit/>
        </w:trPr>
        <w:tc>
          <w:tcPr>
            <w:tcW w:w="7366" w:type="dxa"/>
            <w:shd w:val="clear" w:color="auto" w:fill="auto"/>
            <w:vAlign w:val="center"/>
          </w:tcPr>
          <w:p w:rsidR="00A61F67" w:rsidRPr="00745C68" w:rsidRDefault="00A61F67" w:rsidP="007B7460">
            <w:pPr>
              <w:spacing w:before="60" w:after="60"/>
              <w:ind w:left="284" w:right="134" w:hanging="284"/>
            </w:pPr>
            <w:r>
              <w:rPr>
                <w:b/>
              </w:rPr>
              <w:t>ç)</w:t>
            </w:r>
            <w:r>
              <w:rPr>
                <w:b/>
              </w:rPr>
              <w:tab/>
            </w:r>
            <w:r>
              <w:t>Rektörlük, Üniversite Yönetim Kurulu veya Senato tarafından teşkil edilen komisyonların üyeliği.</w:t>
            </w:r>
          </w:p>
        </w:tc>
      </w:tr>
    </w:tbl>
    <w:p w:rsidR="00A61F67" w:rsidRDefault="00A61F67" w:rsidP="00A61F67">
      <w:pPr>
        <w:rPr>
          <w:b/>
        </w:rPr>
      </w:pPr>
    </w:p>
    <w:p w:rsidR="00A61F67" w:rsidRDefault="00A61F67" w:rsidP="00A61F67">
      <w:pPr>
        <w:rPr>
          <w:b/>
        </w:rPr>
      </w:pPr>
    </w:p>
    <w:tbl>
      <w:tblPr>
        <w:tblStyle w:val="TabloKlavuzu"/>
        <w:tblW w:w="7366" w:type="dxa"/>
        <w:tblCellMar>
          <w:left w:w="57" w:type="dxa"/>
          <w:right w:w="57" w:type="dxa"/>
        </w:tblCellMar>
        <w:tblLook w:val="04A0" w:firstRow="1" w:lastRow="0" w:firstColumn="1" w:lastColumn="0" w:noHBand="0" w:noVBand="1"/>
      </w:tblPr>
      <w:tblGrid>
        <w:gridCol w:w="7366"/>
      </w:tblGrid>
      <w:tr w:rsidR="00A61F67" w:rsidRPr="003B50D9" w:rsidTr="007B7460">
        <w:tc>
          <w:tcPr>
            <w:tcW w:w="7366" w:type="dxa"/>
            <w:shd w:val="clear" w:color="auto" w:fill="auto"/>
            <w:vAlign w:val="center"/>
          </w:tcPr>
          <w:p w:rsidR="00A61F67" w:rsidRPr="003B50D9" w:rsidRDefault="00A61F67" w:rsidP="007B7460">
            <w:pPr>
              <w:spacing w:before="60" w:after="60"/>
              <w:ind w:left="0" w:firstLine="0"/>
              <w:jc w:val="left"/>
              <w:rPr>
                <w:b/>
              </w:rPr>
            </w:pPr>
            <w:r>
              <w:rPr>
                <w:b/>
              </w:rPr>
              <w:t>TOPLUMA KATKI FAALİYETLERİ</w:t>
            </w:r>
          </w:p>
        </w:tc>
      </w:tr>
      <w:tr w:rsidR="00A61F67" w:rsidTr="007B7460">
        <w:tc>
          <w:tcPr>
            <w:tcW w:w="7366" w:type="dxa"/>
            <w:shd w:val="clear" w:color="auto" w:fill="auto"/>
            <w:vAlign w:val="center"/>
          </w:tcPr>
          <w:p w:rsidR="00A61F67" w:rsidRPr="00426679" w:rsidRDefault="00A61F67" w:rsidP="007B7460">
            <w:pPr>
              <w:spacing w:before="60" w:after="60"/>
              <w:ind w:left="284" w:right="134" w:hanging="284"/>
              <w:rPr>
                <w:b/>
              </w:rPr>
            </w:pPr>
            <w:r w:rsidRPr="0055496D">
              <w:rPr>
                <w:b/>
              </w:rPr>
              <w:t>a)</w:t>
            </w:r>
            <w:r>
              <w:rPr>
                <w:b/>
              </w:rPr>
              <w:tab/>
            </w:r>
            <w:r>
              <w:t xml:space="preserve">Üniversitenin paydaşı olduğu </w:t>
            </w:r>
            <w:r w:rsidRPr="000804A1">
              <w:t xml:space="preserve">sosyal sorumluluk projelerinin </w:t>
            </w:r>
            <w:r>
              <w:t>yürütücülüğü.</w:t>
            </w:r>
          </w:p>
        </w:tc>
      </w:tr>
      <w:tr w:rsidR="00A61F67" w:rsidTr="007B7460">
        <w:tc>
          <w:tcPr>
            <w:tcW w:w="7366" w:type="dxa"/>
            <w:shd w:val="clear" w:color="auto" w:fill="auto"/>
            <w:vAlign w:val="center"/>
          </w:tcPr>
          <w:p w:rsidR="00A61F67" w:rsidRDefault="00A61F67" w:rsidP="007B7460">
            <w:pPr>
              <w:spacing w:before="60" w:after="60"/>
              <w:ind w:left="284" w:right="134" w:hanging="284"/>
            </w:pPr>
            <w:r>
              <w:rPr>
                <w:b/>
              </w:rPr>
              <w:t>b</w:t>
            </w:r>
            <w:r w:rsidRPr="00426679">
              <w:rPr>
                <w:b/>
              </w:rPr>
              <w:t>)</w:t>
            </w:r>
            <w:r>
              <w:tab/>
              <w:t>Bütçesi olup k</w:t>
            </w:r>
            <w:r w:rsidRPr="000804A1">
              <w:t>amu</w:t>
            </w:r>
            <w:r>
              <w:t xml:space="preserve"> veya sanayi</w:t>
            </w:r>
            <w:r w:rsidRPr="000804A1">
              <w:t xml:space="preserve"> kurumları</w:t>
            </w:r>
            <w:r>
              <w:t>nın</w:t>
            </w:r>
            <w:r w:rsidRPr="000804A1">
              <w:t xml:space="preserve"> </w:t>
            </w:r>
            <w:r>
              <w:t xml:space="preserve">desteklediği </w:t>
            </w:r>
            <w:r w:rsidRPr="000804A1">
              <w:t xml:space="preserve">sosyal sorumluluk projelerinin </w:t>
            </w:r>
            <w:r>
              <w:t>yürütücülüğü.</w:t>
            </w:r>
          </w:p>
        </w:tc>
      </w:tr>
      <w:tr w:rsidR="00A61F67" w:rsidTr="007B7460">
        <w:tc>
          <w:tcPr>
            <w:tcW w:w="7366" w:type="dxa"/>
            <w:shd w:val="clear" w:color="auto" w:fill="auto"/>
            <w:vAlign w:val="center"/>
          </w:tcPr>
          <w:p w:rsidR="00A61F67" w:rsidRPr="0050099E" w:rsidRDefault="00A61F67" w:rsidP="007B7460">
            <w:pPr>
              <w:spacing w:before="60" w:after="60"/>
              <w:ind w:left="284" w:right="134" w:hanging="284"/>
            </w:pPr>
            <w:r w:rsidRPr="0050099E">
              <w:rPr>
                <w:b/>
              </w:rPr>
              <w:t>c)</w:t>
            </w:r>
            <w:r w:rsidRPr="0050099E">
              <w:tab/>
            </w:r>
            <w:r w:rsidRPr="00BB5E1C">
              <w:t xml:space="preserve">Yükseköğretim kurumlarının UYGAR Merkezleri bünyesinde ve yaşam boyu eğitim faaliyetleri çerçevesinde </w:t>
            </w:r>
            <w:r w:rsidRPr="0050099E">
              <w:t xml:space="preserve">yürütülen </w:t>
            </w:r>
            <w:r>
              <w:t xml:space="preserve">eğitim </w:t>
            </w:r>
            <w:r w:rsidRPr="0050099E">
              <w:t>program</w:t>
            </w:r>
            <w:r>
              <w:t>ının</w:t>
            </w:r>
            <w:r w:rsidRPr="0050099E">
              <w:t xml:space="preserve"> koordinatörlüğü (en az iki ke</w:t>
            </w:r>
            <w:r>
              <w:t>re yürütülmüş olması).</w:t>
            </w:r>
          </w:p>
        </w:tc>
      </w:tr>
      <w:tr w:rsidR="00A61F67" w:rsidTr="007B7460">
        <w:tc>
          <w:tcPr>
            <w:tcW w:w="7366" w:type="dxa"/>
            <w:shd w:val="clear" w:color="auto" w:fill="auto"/>
            <w:vAlign w:val="center"/>
          </w:tcPr>
          <w:p w:rsidR="00A61F67" w:rsidRPr="0050099E" w:rsidRDefault="00A61F67" w:rsidP="007B7460">
            <w:pPr>
              <w:spacing w:before="60" w:after="60"/>
              <w:ind w:left="284" w:right="134" w:hanging="284"/>
              <w:rPr>
                <w:b/>
              </w:rPr>
            </w:pPr>
            <w:r w:rsidRPr="0050099E">
              <w:rPr>
                <w:b/>
              </w:rPr>
              <w:t>ç)</w:t>
            </w:r>
            <w:r w:rsidRPr="0050099E">
              <w:t xml:space="preserve"> </w:t>
            </w:r>
            <w:r>
              <w:tab/>
              <w:t xml:space="preserve">Yükseköğretim kurumlarının UYGAR Merkezleri bünyesinde ve yaşam boyu eğitim faaliyetleri çerçevesinde </w:t>
            </w:r>
            <w:r w:rsidRPr="0050099E">
              <w:t xml:space="preserve">ücretsiz verilen </w:t>
            </w:r>
            <w:r>
              <w:t xml:space="preserve">en az 20 katılımcılı (birden fazla sayıda eğitim verilmesi durumunda her biri) ve </w:t>
            </w:r>
            <w:r w:rsidRPr="0050099E">
              <w:t>toplamda en az 18 saatlik eğitim</w:t>
            </w:r>
            <w:r>
              <w:t>in eğiticiliği.</w:t>
            </w:r>
          </w:p>
        </w:tc>
      </w:tr>
    </w:tbl>
    <w:p w:rsidR="00A61F67" w:rsidRDefault="00A61F67" w:rsidP="00EA55DC">
      <w:pPr>
        <w:spacing w:line="240" w:lineRule="auto"/>
        <w:ind w:left="0" w:firstLine="0"/>
        <w:jc w:val="center"/>
        <w:rPr>
          <w:b/>
        </w:rPr>
      </w:pPr>
    </w:p>
    <w:p w:rsidR="00A61F67" w:rsidRDefault="00A61F67" w:rsidP="00EA55DC">
      <w:pPr>
        <w:spacing w:line="240" w:lineRule="auto"/>
        <w:ind w:left="0" w:firstLine="0"/>
        <w:jc w:val="center"/>
        <w:rPr>
          <w:b/>
        </w:rPr>
      </w:pPr>
    </w:p>
    <w:sectPr w:rsidR="00A61F6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F3" w:rsidRDefault="00232BF3" w:rsidP="00F63094">
      <w:pPr>
        <w:spacing w:line="240" w:lineRule="auto"/>
      </w:pPr>
      <w:r>
        <w:separator/>
      </w:r>
    </w:p>
  </w:endnote>
  <w:endnote w:type="continuationSeparator" w:id="0">
    <w:p w:rsidR="00232BF3" w:rsidRDefault="00232BF3" w:rsidP="00F6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94" w:rsidRDefault="00961124" w:rsidP="00961124">
    <w:pPr>
      <w:pStyle w:val="AltBilgi"/>
      <w:ind w:left="0" w:firstLine="0"/>
    </w:pPr>
    <w:r>
      <w:tab/>
    </w:r>
    <w:sdt>
      <w:sdtPr>
        <w:id w:val="-155837047"/>
        <w:docPartObj>
          <w:docPartGallery w:val="Page Numbers (Bottom of Page)"/>
          <w:docPartUnique/>
        </w:docPartObj>
      </w:sdtPr>
      <w:sdtEndPr>
        <w:rPr>
          <w:noProof/>
        </w:rPr>
      </w:sdtEndPr>
      <w:sdtContent>
        <w:r w:rsidR="00F63094">
          <w:fldChar w:fldCharType="begin"/>
        </w:r>
        <w:r w:rsidR="00F63094">
          <w:instrText xml:space="preserve"> PAGE   \* MERGEFORMAT </w:instrText>
        </w:r>
        <w:r w:rsidR="00F63094">
          <w:fldChar w:fldCharType="separate"/>
        </w:r>
        <w:r w:rsidR="00E43600">
          <w:rPr>
            <w:noProof/>
          </w:rPr>
          <w:t>9</w:t>
        </w:r>
        <w:r w:rsidR="00F63094">
          <w:rPr>
            <w:noProof/>
          </w:rPr>
          <w:fldChar w:fldCharType="end"/>
        </w:r>
        <w:r w:rsidR="00EA55DC">
          <w:rPr>
            <w:noProof/>
          </w:rPr>
          <w:t xml:space="preserve"> / </w:t>
        </w:r>
        <w:r w:rsidR="00A61F67">
          <w:rPr>
            <w:noProof/>
          </w:rPr>
          <w:t>9</w:t>
        </w:r>
        <w:r>
          <w:rPr>
            <w:noProof/>
          </w:rPr>
          <w:tab/>
        </w:r>
        <w:r w:rsidR="00EA55DC">
          <w:rPr>
            <w:noProof/>
          </w:rPr>
          <w:t>Temmuz</w:t>
        </w:r>
        <w:r w:rsidR="0068772D">
          <w:rPr>
            <w:noProof/>
          </w:rPr>
          <w:t xml:space="preserve"> 2024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F3" w:rsidRDefault="00232BF3" w:rsidP="00F63094">
      <w:pPr>
        <w:spacing w:line="240" w:lineRule="auto"/>
      </w:pPr>
      <w:r>
        <w:separator/>
      </w:r>
    </w:p>
  </w:footnote>
  <w:footnote w:type="continuationSeparator" w:id="0">
    <w:p w:rsidR="00232BF3" w:rsidRDefault="00232BF3" w:rsidP="00F630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62"/>
    <w:rsid w:val="00030F1D"/>
    <w:rsid w:val="00043727"/>
    <w:rsid w:val="00046EF4"/>
    <w:rsid w:val="000751EF"/>
    <w:rsid w:val="00086B49"/>
    <w:rsid w:val="00091BDF"/>
    <w:rsid w:val="000A6798"/>
    <w:rsid w:val="000A7F48"/>
    <w:rsid w:val="000D32D7"/>
    <w:rsid w:val="000E3277"/>
    <w:rsid w:val="000F4455"/>
    <w:rsid w:val="00107363"/>
    <w:rsid w:val="00115483"/>
    <w:rsid w:val="001622C2"/>
    <w:rsid w:val="00164733"/>
    <w:rsid w:val="0017460A"/>
    <w:rsid w:val="001930E5"/>
    <w:rsid w:val="001A5E7B"/>
    <w:rsid w:val="001C59F7"/>
    <w:rsid w:val="001E1524"/>
    <w:rsid w:val="001E22FA"/>
    <w:rsid w:val="00232BF3"/>
    <w:rsid w:val="00234A32"/>
    <w:rsid w:val="00243E77"/>
    <w:rsid w:val="0025415A"/>
    <w:rsid w:val="00261D93"/>
    <w:rsid w:val="00266E3F"/>
    <w:rsid w:val="00276E79"/>
    <w:rsid w:val="002806B3"/>
    <w:rsid w:val="00284426"/>
    <w:rsid w:val="00293642"/>
    <w:rsid w:val="0029577D"/>
    <w:rsid w:val="002B4011"/>
    <w:rsid w:val="002F5468"/>
    <w:rsid w:val="002F56B8"/>
    <w:rsid w:val="0030384F"/>
    <w:rsid w:val="00305609"/>
    <w:rsid w:val="003175C4"/>
    <w:rsid w:val="00335391"/>
    <w:rsid w:val="00344EE5"/>
    <w:rsid w:val="003539D9"/>
    <w:rsid w:val="00354DED"/>
    <w:rsid w:val="0035787F"/>
    <w:rsid w:val="0038172C"/>
    <w:rsid w:val="00382EC1"/>
    <w:rsid w:val="003833B6"/>
    <w:rsid w:val="003A7C24"/>
    <w:rsid w:val="003B50D9"/>
    <w:rsid w:val="003B632F"/>
    <w:rsid w:val="003C0FF0"/>
    <w:rsid w:val="003C2E1E"/>
    <w:rsid w:val="003C3AC9"/>
    <w:rsid w:val="003C7375"/>
    <w:rsid w:val="003D5DA3"/>
    <w:rsid w:val="003E332E"/>
    <w:rsid w:val="00401083"/>
    <w:rsid w:val="00401EA5"/>
    <w:rsid w:val="0040598B"/>
    <w:rsid w:val="00422938"/>
    <w:rsid w:val="00426679"/>
    <w:rsid w:val="00432810"/>
    <w:rsid w:val="00441957"/>
    <w:rsid w:val="0045167B"/>
    <w:rsid w:val="004904B1"/>
    <w:rsid w:val="004A0EE5"/>
    <w:rsid w:val="004C455A"/>
    <w:rsid w:val="004C55A8"/>
    <w:rsid w:val="004C58AF"/>
    <w:rsid w:val="004D17A0"/>
    <w:rsid w:val="004D7C1A"/>
    <w:rsid w:val="004E0F84"/>
    <w:rsid w:val="005073A3"/>
    <w:rsid w:val="00513412"/>
    <w:rsid w:val="00533ECD"/>
    <w:rsid w:val="00552DBA"/>
    <w:rsid w:val="00552F94"/>
    <w:rsid w:val="005543D7"/>
    <w:rsid w:val="00557B0D"/>
    <w:rsid w:val="00560765"/>
    <w:rsid w:val="00566F21"/>
    <w:rsid w:val="00570BE0"/>
    <w:rsid w:val="00586436"/>
    <w:rsid w:val="00597802"/>
    <w:rsid w:val="005A64B6"/>
    <w:rsid w:val="005B4C76"/>
    <w:rsid w:val="005C2729"/>
    <w:rsid w:val="005C592B"/>
    <w:rsid w:val="005C604E"/>
    <w:rsid w:val="0063251F"/>
    <w:rsid w:val="00641C9E"/>
    <w:rsid w:val="00647B38"/>
    <w:rsid w:val="00657E30"/>
    <w:rsid w:val="0066288C"/>
    <w:rsid w:val="0066531A"/>
    <w:rsid w:val="00671239"/>
    <w:rsid w:val="00686F11"/>
    <w:rsid w:val="0068772D"/>
    <w:rsid w:val="00697603"/>
    <w:rsid w:val="006B47E8"/>
    <w:rsid w:val="00713979"/>
    <w:rsid w:val="007455E4"/>
    <w:rsid w:val="007510CA"/>
    <w:rsid w:val="007763C6"/>
    <w:rsid w:val="00790173"/>
    <w:rsid w:val="007A4B8C"/>
    <w:rsid w:val="007A6332"/>
    <w:rsid w:val="007F6A2F"/>
    <w:rsid w:val="00817EF4"/>
    <w:rsid w:val="00834E07"/>
    <w:rsid w:val="00851BEF"/>
    <w:rsid w:val="008564AA"/>
    <w:rsid w:val="00874FFC"/>
    <w:rsid w:val="008859FD"/>
    <w:rsid w:val="00897FA9"/>
    <w:rsid w:val="008B1710"/>
    <w:rsid w:val="008F560A"/>
    <w:rsid w:val="0090767F"/>
    <w:rsid w:val="00907B83"/>
    <w:rsid w:val="009249F7"/>
    <w:rsid w:val="00926EFA"/>
    <w:rsid w:val="00931BEA"/>
    <w:rsid w:val="009527B5"/>
    <w:rsid w:val="00957AD9"/>
    <w:rsid w:val="00960527"/>
    <w:rsid w:val="00961124"/>
    <w:rsid w:val="009C21E6"/>
    <w:rsid w:val="009E180F"/>
    <w:rsid w:val="009F0F34"/>
    <w:rsid w:val="009F1B51"/>
    <w:rsid w:val="009F6009"/>
    <w:rsid w:val="00A12991"/>
    <w:rsid w:val="00A22D91"/>
    <w:rsid w:val="00A346B6"/>
    <w:rsid w:val="00A35885"/>
    <w:rsid w:val="00A36DBF"/>
    <w:rsid w:val="00A61F67"/>
    <w:rsid w:val="00A70972"/>
    <w:rsid w:val="00A919CE"/>
    <w:rsid w:val="00A96776"/>
    <w:rsid w:val="00AA429D"/>
    <w:rsid w:val="00AA694E"/>
    <w:rsid w:val="00AA7931"/>
    <w:rsid w:val="00AC05B6"/>
    <w:rsid w:val="00AD4199"/>
    <w:rsid w:val="00AD728B"/>
    <w:rsid w:val="00AF40E5"/>
    <w:rsid w:val="00AF6E96"/>
    <w:rsid w:val="00B01255"/>
    <w:rsid w:val="00B12BFA"/>
    <w:rsid w:val="00B15A46"/>
    <w:rsid w:val="00B34816"/>
    <w:rsid w:val="00B35957"/>
    <w:rsid w:val="00B36DF5"/>
    <w:rsid w:val="00B3799F"/>
    <w:rsid w:val="00B441CA"/>
    <w:rsid w:val="00B9450C"/>
    <w:rsid w:val="00B97BDA"/>
    <w:rsid w:val="00BA7393"/>
    <w:rsid w:val="00BB1085"/>
    <w:rsid w:val="00BC3F81"/>
    <w:rsid w:val="00BC50E4"/>
    <w:rsid w:val="00C02F9A"/>
    <w:rsid w:val="00C57306"/>
    <w:rsid w:val="00C63E30"/>
    <w:rsid w:val="00C66CB3"/>
    <w:rsid w:val="00C71BAF"/>
    <w:rsid w:val="00C7329E"/>
    <w:rsid w:val="00C829AB"/>
    <w:rsid w:val="00CA49BB"/>
    <w:rsid w:val="00CE3BF4"/>
    <w:rsid w:val="00CE72D4"/>
    <w:rsid w:val="00CF10EA"/>
    <w:rsid w:val="00CF23F8"/>
    <w:rsid w:val="00D16E90"/>
    <w:rsid w:val="00D24B08"/>
    <w:rsid w:val="00D26CB5"/>
    <w:rsid w:val="00D46F64"/>
    <w:rsid w:val="00D60FC8"/>
    <w:rsid w:val="00D73362"/>
    <w:rsid w:val="00D76CC4"/>
    <w:rsid w:val="00D91D47"/>
    <w:rsid w:val="00D9405D"/>
    <w:rsid w:val="00DB02EE"/>
    <w:rsid w:val="00DB3F05"/>
    <w:rsid w:val="00DC1D6A"/>
    <w:rsid w:val="00DE534E"/>
    <w:rsid w:val="00DE5E23"/>
    <w:rsid w:val="00DF5DFC"/>
    <w:rsid w:val="00E00CDE"/>
    <w:rsid w:val="00E05E00"/>
    <w:rsid w:val="00E07B71"/>
    <w:rsid w:val="00E2507D"/>
    <w:rsid w:val="00E30E87"/>
    <w:rsid w:val="00E33487"/>
    <w:rsid w:val="00E43600"/>
    <w:rsid w:val="00E63810"/>
    <w:rsid w:val="00E86DC6"/>
    <w:rsid w:val="00EA4AE4"/>
    <w:rsid w:val="00EA55DC"/>
    <w:rsid w:val="00EA6CB1"/>
    <w:rsid w:val="00EB18FB"/>
    <w:rsid w:val="00ED04F1"/>
    <w:rsid w:val="00EE3057"/>
    <w:rsid w:val="00EE78DC"/>
    <w:rsid w:val="00F13976"/>
    <w:rsid w:val="00F1737E"/>
    <w:rsid w:val="00F47BF4"/>
    <w:rsid w:val="00F63094"/>
    <w:rsid w:val="00F65212"/>
    <w:rsid w:val="00F82AAF"/>
    <w:rsid w:val="00F87238"/>
    <w:rsid w:val="00FD1875"/>
    <w:rsid w:val="00FE1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10AC1-AA24-4B92-9554-442BC1C6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ind w:left="340" w:hanging="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8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50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50D9"/>
    <w:pPr>
      <w:ind w:left="720"/>
      <w:contextualSpacing/>
    </w:pPr>
  </w:style>
  <w:style w:type="paragraph" w:styleId="stBilgi">
    <w:name w:val="header"/>
    <w:basedOn w:val="Normal"/>
    <w:link w:val="stBilgiChar"/>
    <w:uiPriority w:val="99"/>
    <w:unhideWhenUsed/>
    <w:rsid w:val="00F63094"/>
    <w:pPr>
      <w:tabs>
        <w:tab w:val="center" w:pos="4513"/>
        <w:tab w:val="right" w:pos="9026"/>
      </w:tabs>
      <w:spacing w:line="240" w:lineRule="auto"/>
    </w:pPr>
  </w:style>
  <w:style w:type="character" w:customStyle="1" w:styleId="stBilgiChar">
    <w:name w:val="Üst Bilgi Char"/>
    <w:basedOn w:val="VarsaylanParagrafYazTipi"/>
    <w:link w:val="stBilgi"/>
    <w:uiPriority w:val="99"/>
    <w:rsid w:val="00F63094"/>
  </w:style>
  <w:style w:type="paragraph" w:styleId="AltBilgi">
    <w:name w:val="footer"/>
    <w:basedOn w:val="Normal"/>
    <w:link w:val="AltBilgiChar"/>
    <w:uiPriority w:val="99"/>
    <w:unhideWhenUsed/>
    <w:rsid w:val="00F63094"/>
    <w:pPr>
      <w:tabs>
        <w:tab w:val="center" w:pos="4513"/>
        <w:tab w:val="right" w:pos="9026"/>
      </w:tabs>
      <w:spacing w:line="240" w:lineRule="auto"/>
    </w:pPr>
  </w:style>
  <w:style w:type="character" w:customStyle="1" w:styleId="AltBilgiChar">
    <w:name w:val="Alt Bilgi Char"/>
    <w:basedOn w:val="VarsaylanParagrafYazTipi"/>
    <w:link w:val="AltBilgi"/>
    <w:uiPriority w:val="99"/>
    <w:rsid w:val="00F63094"/>
  </w:style>
  <w:style w:type="paragraph" w:styleId="BalonMetni">
    <w:name w:val="Balloon Text"/>
    <w:basedOn w:val="Normal"/>
    <w:link w:val="BalonMetniChar"/>
    <w:uiPriority w:val="99"/>
    <w:semiHidden/>
    <w:unhideWhenUsed/>
    <w:rsid w:val="0068772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72D"/>
    <w:rPr>
      <w:rFonts w:ascii="Segoe UI" w:hAnsi="Segoe UI" w:cs="Segoe UI"/>
      <w:sz w:val="18"/>
      <w:szCs w:val="18"/>
    </w:rPr>
  </w:style>
  <w:style w:type="paragraph" w:styleId="GvdeMetni">
    <w:name w:val="Body Text"/>
    <w:basedOn w:val="Normal"/>
    <w:link w:val="GvdeMetniChar"/>
    <w:uiPriority w:val="1"/>
    <w:qFormat/>
    <w:rsid w:val="00A61F67"/>
    <w:pPr>
      <w:widowControl w:val="0"/>
      <w:autoSpaceDE w:val="0"/>
      <w:autoSpaceDN w:val="0"/>
      <w:spacing w:before="161" w:line="240" w:lineRule="auto"/>
      <w:ind w:left="937" w:firstLine="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61F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5529">
      <w:bodyDiv w:val="1"/>
      <w:marLeft w:val="0"/>
      <w:marRight w:val="0"/>
      <w:marTop w:val="0"/>
      <w:marBottom w:val="0"/>
      <w:divBdr>
        <w:top w:val="none" w:sz="0" w:space="0" w:color="auto"/>
        <w:left w:val="none" w:sz="0" w:space="0" w:color="auto"/>
        <w:bottom w:val="none" w:sz="0" w:space="0" w:color="auto"/>
        <w:right w:val="none" w:sz="0" w:space="0" w:color="auto"/>
      </w:divBdr>
    </w:div>
    <w:div w:id="2944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7EAF-F022-4BDC-8B5C-ADFD17CF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9</Pages>
  <Words>1913</Words>
  <Characters>10910</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dc:creator>
  <cp:keywords/>
  <dc:description/>
  <cp:lastModifiedBy>RAMAZAN YILDIZ</cp:lastModifiedBy>
  <cp:revision>46</cp:revision>
  <cp:lastPrinted>2024-06-22T05:04:00Z</cp:lastPrinted>
  <dcterms:created xsi:type="dcterms:W3CDTF">2023-09-18T08:16:00Z</dcterms:created>
  <dcterms:modified xsi:type="dcterms:W3CDTF">2024-07-29T19:31:00Z</dcterms:modified>
</cp:coreProperties>
</file>